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79AE6" w14:textId="7BAB745E" w:rsidR="00E5674C" w:rsidRPr="008A49D0" w:rsidRDefault="005414F1" w:rsidP="008A49D0">
      <w:pPr>
        <w:rPr>
          <w:lang w:val="en-US"/>
        </w:rPr>
      </w:pPr>
      <w:r>
        <w:rPr>
          <w:noProof/>
          <w:lang w:eastAsia="de-DE"/>
        </w:rPr>
        <mc:AlternateContent>
          <mc:Choice Requires="wps">
            <w:drawing>
              <wp:anchor distT="0" distB="0" distL="114300" distR="114300" simplePos="0" relativeHeight="251671552" behindDoc="0" locked="1" layoutInCell="1" allowOverlap="0" wp14:anchorId="593DFCDC" wp14:editId="3A1A71D8">
                <wp:simplePos x="0" y="0"/>
                <wp:positionH relativeFrom="column">
                  <wp:posOffset>4506595</wp:posOffset>
                </wp:positionH>
                <wp:positionV relativeFrom="page">
                  <wp:posOffset>1657985</wp:posOffset>
                </wp:positionV>
                <wp:extent cx="1555115" cy="213360"/>
                <wp:effectExtent l="0" t="0" r="6985" b="2540"/>
                <wp:wrapNone/>
                <wp:docPr id="1" name="Textfeld 1"/>
                <wp:cNvGraphicFramePr/>
                <a:graphic xmlns:a="http://schemas.openxmlformats.org/drawingml/2006/main">
                  <a:graphicData uri="http://schemas.microsoft.com/office/word/2010/wordprocessingShape">
                    <wps:wsp>
                      <wps:cNvSpPr txBox="1"/>
                      <wps:spPr>
                        <a:xfrm>
                          <a:off x="0" y="0"/>
                          <a:ext cx="1555115" cy="213360"/>
                        </a:xfrm>
                        <a:prstGeom prst="rect">
                          <a:avLst/>
                        </a:prstGeom>
                        <a:noFill/>
                        <a:ln w="6350">
                          <a:noFill/>
                        </a:ln>
                      </wps:spPr>
                      <wps:txbx>
                        <w:txbxContent>
                          <w:p w14:paraId="2E52E48D" w14:textId="77777777" w:rsidR="00474772" w:rsidRPr="005414F1" w:rsidRDefault="00474772" w:rsidP="005414F1">
                            <w:pPr>
                              <w:autoSpaceDE w:val="0"/>
                              <w:autoSpaceDN w:val="0"/>
                              <w:adjustRightInd w:val="0"/>
                              <w:spacing w:line="288" w:lineRule="auto"/>
                              <w:textAlignment w:val="center"/>
                              <w:rPr>
                                <w:rFonts w:ascii="Exo 2 Light" w:hAnsi="Exo 2 Light" w:cs="Exo 2 Light"/>
                                <w:color w:val="FF0033"/>
                              </w:rPr>
                            </w:pPr>
                            <w:r w:rsidRPr="005414F1">
                              <w:rPr>
                                <w:rFonts w:ascii="Exo 2 Light" w:hAnsi="Exo 2 Light" w:cs="Exo 2 Light"/>
                                <w:color w:val="FF0033"/>
                              </w:rPr>
                              <w:t>PRESSE INFO</w:t>
                            </w:r>
                            <w:r>
                              <w:rPr>
                                <w:rFonts w:ascii="Exo 2 Light" w:hAnsi="Exo 2 Light" w:cs="Exo 2 Light"/>
                                <w:color w:val="FF0033"/>
                              </w:rPr>
                              <w:t>R</w:t>
                            </w:r>
                            <w:r w:rsidRPr="005414F1">
                              <w:rPr>
                                <w:rFonts w:ascii="Exo 2 Light" w:hAnsi="Exo 2 Light" w:cs="Exo 2 Light"/>
                                <w:color w:val="FF0033"/>
                              </w:rPr>
                              <w:t>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DFCDC" id="_x0000_t202" coordsize="21600,21600" o:spt="202" path="m,l,21600r21600,l21600,xe">
                <v:stroke joinstyle="miter"/>
                <v:path gradientshapeok="t" o:connecttype="rect"/>
              </v:shapetype>
              <v:shape id="Textfeld 1" o:spid="_x0000_s1026" type="#_x0000_t202" style="position:absolute;margin-left:354.85pt;margin-top:130.55pt;width:122.45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" o:allowoverlap="f" filled="f" stroked="f" strokeweight=".5pt">
                <v:textbox inset="0,0,0,0">
                  <w:txbxContent>
                    <w:p w14:paraId="2E52E48D" w14:textId="77777777" w:rsidR="00474772" w:rsidRPr="005414F1" w:rsidRDefault="00474772" w:rsidP="005414F1">
                      <w:pPr>
                        <w:autoSpaceDE w:val="0"/>
                        <w:autoSpaceDN w:val="0"/>
                        <w:adjustRightInd w:val="0"/>
                        <w:spacing w:line="288" w:lineRule="auto"/>
                        <w:textAlignment w:val="center"/>
                        <w:rPr>
                          <w:rFonts w:ascii="Exo 2 Light" w:hAnsi="Exo 2 Light" w:cs="Exo 2 Light"/>
                          <w:color w:val="FF0033"/>
                        </w:rPr>
                      </w:pPr>
                      <w:r w:rsidRPr="005414F1">
                        <w:rPr>
                          <w:rFonts w:ascii="Exo 2 Light" w:hAnsi="Exo 2 Light" w:cs="Exo 2 Light"/>
                          <w:color w:val="FF0033"/>
                        </w:rPr>
                        <w:t>PRESSE INFO</w:t>
                      </w:r>
                      <w:r>
                        <w:rPr>
                          <w:rFonts w:ascii="Exo 2 Light" w:hAnsi="Exo 2 Light" w:cs="Exo 2 Light"/>
                          <w:color w:val="FF0033"/>
                        </w:rPr>
                        <w:t>R</w:t>
                      </w:r>
                      <w:r w:rsidRPr="005414F1">
                        <w:rPr>
                          <w:rFonts w:ascii="Exo 2 Light" w:hAnsi="Exo 2 Light" w:cs="Exo 2 Light"/>
                          <w:color w:val="FF0033"/>
                        </w:rPr>
                        <w:t>MATION</w:t>
                      </w:r>
                    </w:p>
                  </w:txbxContent>
                </v:textbox>
                <w10:wrap anchory="page"/>
                <w10:anchorlock/>
              </v:shape>
            </w:pict>
          </mc:Fallback>
        </mc:AlternateContent>
      </w:r>
    </w:p>
    <w:p w14:paraId="735DE067" w14:textId="77777777" w:rsidR="008B605E" w:rsidRDefault="008B605E" w:rsidP="00CD7652">
      <w:pPr>
        <w:spacing w:line="360" w:lineRule="auto"/>
        <w:rPr>
          <w:rFonts w:ascii="Calibri Light" w:hAnsi="Calibri Light" w:cs="Calibri Light"/>
          <w:color w:val="003863"/>
          <w:sz w:val="22"/>
          <w:szCs w:val="22"/>
        </w:rPr>
      </w:pPr>
    </w:p>
    <w:p w14:paraId="08818F57" w14:textId="628ACCE1" w:rsidR="000773A7" w:rsidRDefault="00690E54" w:rsidP="00CD7652">
      <w:pPr>
        <w:spacing w:line="360" w:lineRule="auto"/>
        <w:rPr>
          <w:rFonts w:ascii="Calibri Light" w:hAnsi="Calibri Light" w:cs="Calibri Light"/>
          <w:color w:val="002060"/>
          <w:sz w:val="22"/>
          <w:szCs w:val="22"/>
        </w:rPr>
      </w:pPr>
      <w:r>
        <w:rPr>
          <w:rFonts w:ascii="Calibri Light" w:hAnsi="Calibri Light" w:cs="Calibri Light"/>
          <w:color w:val="002060"/>
          <w:sz w:val="22"/>
          <w:szCs w:val="22"/>
        </w:rPr>
        <w:t>15</w:t>
      </w:r>
      <w:r w:rsidR="000835A5" w:rsidRPr="000835A5">
        <w:rPr>
          <w:rFonts w:ascii="Calibri Light" w:hAnsi="Calibri Light" w:cs="Calibri Light"/>
          <w:color w:val="002060"/>
          <w:sz w:val="22"/>
          <w:szCs w:val="22"/>
        </w:rPr>
        <w:t xml:space="preserve">. </w:t>
      </w:r>
      <w:r>
        <w:rPr>
          <w:rFonts w:ascii="Calibri Light" w:hAnsi="Calibri Light" w:cs="Calibri Light"/>
          <w:color w:val="002060"/>
          <w:sz w:val="22"/>
          <w:szCs w:val="22"/>
        </w:rPr>
        <w:t>Dezember</w:t>
      </w:r>
      <w:r w:rsidR="000835A5" w:rsidRPr="000835A5">
        <w:rPr>
          <w:rFonts w:ascii="Calibri Light" w:hAnsi="Calibri Light" w:cs="Calibri Light"/>
          <w:color w:val="002060"/>
          <w:sz w:val="22"/>
          <w:szCs w:val="22"/>
        </w:rPr>
        <w:t xml:space="preserve"> 2021</w:t>
      </w:r>
    </w:p>
    <w:p w14:paraId="01E2BD04" w14:textId="77777777" w:rsidR="00690E54" w:rsidRPr="00690E54" w:rsidRDefault="00690E54" w:rsidP="00CD7652">
      <w:pPr>
        <w:spacing w:line="360" w:lineRule="auto"/>
        <w:rPr>
          <w:rFonts w:ascii="Calibri Light" w:hAnsi="Calibri Light" w:cs="Calibri Light"/>
          <w:color w:val="002060"/>
          <w:sz w:val="22"/>
          <w:szCs w:val="22"/>
        </w:rPr>
      </w:pPr>
    </w:p>
    <w:p w14:paraId="617FF446" w14:textId="193B7613" w:rsidR="007C583E" w:rsidRPr="007C583E" w:rsidRDefault="00690E54" w:rsidP="00641E20">
      <w:pPr>
        <w:autoSpaceDE w:val="0"/>
        <w:autoSpaceDN w:val="0"/>
        <w:adjustRightInd w:val="0"/>
        <w:spacing w:line="360" w:lineRule="auto"/>
        <w:jc w:val="both"/>
        <w:rPr>
          <w:rFonts w:ascii="Calibri Light" w:hAnsi="Calibri Light" w:cs="Calibri Light"/>
          <w:color w:val="003863"/>
        </w:rPr>
      </w:pPr>
      <w:r>
        <w:rPr>
          <w:rFonts w:ascii="Calibri Light" w:hAnsi="Calibri Light" w:cs="Calibri Light"/>
          <w:color w:val="003863"/>
        </w:rPr>
        <w:t>www.building-masterdata.com</w:t>
      </w:r>
    </w:p>
    <w:p w14:paraId="01D7B491" w14:textId="77777777" w:rsidR="00690E54" w:rsidRPr="00690E54" w:rsidRDefault="00690E54" w:rsidP="00690E54">
      <w:pPr>
        <w:autoSpaceDE w:val="0"/>
        <w:autoSpaceDN w:val="0"/>
        <w:adjustRightInd w:val="0"/>
        <w:spacing w:line="360" w:lineRule="auto"/>
        <w:jc w:val="both"/>
        <w:rPr>
          <w:rFonts w:ascii="Calibri" w:hAnsi="Calibri" w:cs="Calibri"/>
          <w:b/>
          <w:bCs/>
          <w:color w:val="003863"/>
          <w:sz w:val="28"/>
          <w:szCs w:val="28"/>
        </w:rPr>
      </w:pPr>
      <w:r w:rsidRPr="00690E54">
        <w:rPr>
          <w:rFonts w:ascii="Calibri" w:hAnsi="Calibri" w:cs="Calibri"/>
          <w:b/>
          <w:bCs/>
          <w:color w:val="003863"/>
          <w:sz w:val="28"/>
          <w:szCs w:val="28"/>
        </w:rPr>
        <w:t>Gute Produktdaten kostenlos und werbefrei</w:t>
      </w:r>
    </w:p>
    <w:p w14:paraId="122DF7FE" w14:textId="77777777" w:rsidR="008A49D0" w:rsidRDefault="008A49D0" w:rsidP="008A49D0">
      <w:pPr>
        <w:autoSpaceDE w:val="0"/>
        <w:autoSpaceDN w:val="0"/>
        <w:adjustRightInd w:val="0"/>
        <w:spacing w:line="360" w:lineRule="auto"/>
        <w:jc w:val="both"/>
        <w:rPr>
          <w:rFonts w:asciiTheme="majorHAnsi" w:hAnsiTheme="majorHAnsi" w:cstheme="majorHAnsi"/>
          <w:i/>
          <w:iCs/>
          <w:color w:val="003863"/>
          <w:sz w:val="22"/>
          <w:szCs w:val="22"/>
        </w:rPr>
      </w:pPr>
    </w:p>
    <w:p w14:paraId="639937BA" w14:textId="77777777" w:rsidR="00690E54" w:rsidRPr="00690E54" w:rsidRDefault="008A49D0" w:rsidP="00690E54">
      <w:pPr>
        <w:autoSpaceDE w:val="0"/>
        <w:autoSpaceDN w:val="0"/>
        <w:adjustRightInd w:val="0"/>
        <w:spacing w:line="360" w:lineRule="auto"/>
        <w:jc w:val="both"/>
        <w:rPr>
          <w:rFonts w:ascii="Calibri Light" w:hAnsi="Calibri Light" w:cs="Calibri Light"/>
          <w:b/>
          <w:bCs/>
          <w:color w:val="003863"/>
          <w:sz w:val="22"/>
          <w:szCs w:val="22"/>
        </w:rPr>
      </w:pPr>
      <w:r w:rsidRPr="00A95E7F">
        <w:rPr>
          <w:rFonts w:asciiTheme="majorHAnsi" w:hAnsiTheme="majorHAnsi" w:cstheme="majorHAnsi"/>
          <w:i/>
          <w:iCs/>
          <w:color w:val="003863"/>
          <w:sz w:val="22"/>
          <w:szCs w:val="22"/>
        </w:rPr>
        <w:t xml:space="preserve">Paderborn, ARGE-PR </w:t>
      </w:r>
      <w:r w:rsidRPr="00A95E7F">
        <w:rPr>
          <w:rFonts w:asciiTheme="majorHAnsi" w:hAnsiTheme="majorHAnsi" w:cstheme="majorHAnsi"/>
          <w:color w:val="003863"/>
          <w:sz w:val="22"/>
          <w:szCs w:val="22"/>
        </w:rPr>
        <w:t xml:space="preserve">– </w:t>
      </w:r>
      <w:r w:rsidR="00690E54" w:rsidRPr="00690E54">
        <w:rPr>
          <w:rFonts w:ascii="Calibri Light" w:hAnsi="Calibri Light" w:cs="Calibri Light"/>
          <w:b/>
          <w:bCs/>
          <w:color w:val="003863"/>
          <w:sz w:val="22"/>
          <w:szCs w:val="22"/>
        </w:rPr>
        <w:t>Mit modernen Technologien wie einer digitalen Plattform ist es möglich, gute Produktdaten bereitzustellen, über Aktualisierungen zu informieren und die Recherche und Verwaltung in SHK- und Haustechnikunternehmen aller Größen insgesamt zu erleichtern. Eine solche Lösung bietet die ARGE Neue Medien mit Building-Masterdata.com – kostenlos und werbefrei.</w:t>
      </w:r>
    </w:p>
    <w:p w14:paraId="07FBD096" w14:textId="77777777" w:rsidR="00690E54" w:rsidRPr="00690E54" w:rsidRDefault="00690E54" w:rsidP="00690E54">
      <w:pPr>
        <w:autoSpaceDE w:val="0"/>
        <w:autoSpaceDN w:val="0"/>
        <w:adjustRightInd w:val="0"/>
        <w:spacing w:line="360" w:lineRule="auto"/>
        <w:jc w:val="both"/>
        <w:rPr>
          <w:rFonts w:ascii="Calibri Light" w:hAnsi="Calibri Light" w:cs="Calibri Light"/>
          <w:b/>
          <w:bCs/>
          <w:color w:val="003863"/>
          <w:sz w:val="22"/>
          <w:szCs w:val="22"/>
        </w:rPr>
      </w:pPr>
    </w:p>
    <w:p w14:paraId="627DC130"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r w:rsidRPr="00690E54">
        <w:rPr>
          <w:rFonts w:ascii="Calibri Light" w:hAnsi="Calibri Light" w:cs="Calibri Light"/>
          <w:color w:val="003863"/>
          <w:sz w:val="22"/>
          <w:szCs w:val="22"/>
        </w:rPr>
        <w:t xml:space="preserve">Building-Masterdata.com hat das SHK-Branchenportal abgelöst und ist seit März 2021 die zentrale Online-Anlaufstelle für alle relevanten Daten rund um die Artikel von über 100 Markenherstellern. Zu den eindeutig klassifizierten Produkten gehören darüber hinaus Kataloge, Prospekte, Handbücher, Sicherheitsdatenblätter, Anleitungen, Videos, Technische Informationen und mehr. Sie stehen in einem eigenen Bereich zum Download bereit, ebenso die bewährten ARGE-Badplandaten. Wer wie SHK-Fachgroßhändler eine entsprechende Berechtigung hat, kann außerdem Bestellungen vornehmen und sie bis zum Lieferzeitpunkt nachverfolgen. </w:t>
      </w:r>
    </w:p>
    <w:p w14:paraId="0D693F35"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p>
    <w:p w14:paraId="19AA95E5"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r w:rsidRPr="00690E54">
        <w:rPr>
          <w:rFonts w:ascii="Calibri Light" w:hAnsi="Calibri Light" w:cs="Calibri Light"/>
          <w:color w:val="003863"/>
          <w:sz w:val="22"/>
          <w:szCs w:val="22"/>
        </w:rPr>
        <w:t>Es versteht sich von selbst, dass so ein Angebot von Vollständigkeit, Korrektheit und Aktualität lebt. Allerdings ist das schneller gesagt als getan in einer Zeit, in der Entwicklungsdynamik und Komplexität von SHK- und Haustechnikprodukten stetig zunehmen. Andererseits: Einfach mal Fünfe gerade sein lassen, das ist auch keine Lösung. Jeder Unternehmer weiß, dass sich bei Betriebsabläufen, die auf Basis unvollständiger Bezeichnungen, Artikelnummern, Maß- und Bestelleinheiten oder aber ungeeigneter Datenformate ins Rollen geraten, die Fehler gnadenlos ausbreiten. Vor allem, wenn sie über den Betrieb hinaus weitergegeben werden – etwa an Geschäftspartner zu EDI-Zwecken oder aber an private Bauleute zur Detailauskunft.</w:t>
      </w:r>
    </w:p>
    <w:p w14:paraId="4D0A4F8E" w14:textId="77777777" w:rsidR="00690E54" w:rsidRDefault="00690E54" w:rsidP="00690E54">
      <w:pPr>
        <w:autoSpaceDE w:val="0"/>
        <w:autoSpaceDN w:val="0"/>
        <w:adjustRightInd w:val="0"/>
        <w:spacing w:line="360" w:lineRule="auto"/>
        <w:jc w:val="both"/>
        <w:rPr>
          <w:rFonts w:ascii="Calibri Light" w:hAnsi="Calibri Light" w:cs="Calibri Light"/>
          <w:b/>
          <w:bCs/>
          <w:color w:val="003863"/>
          <w:sz w:val="22"/>
          <w:szCs w:val="22"/>
        </w:rPr>
      </w:pPr>
    </w:p>
    <w:p w14:paraId="386F5B09" w14:textId="7279FDCB" w:rsidR="00690E54" w:rsidRPr="00690E54" w:rsidRDefault="00690E54" w:rsidP="00690E54">
      <w:pPr>
        <w:autoSpaceDE w:val="0"/>
        <w:autoSpaceDN w:val="0"/>
        <w:adjustRightInd w:val="0"/>
        <w:spacing w:line="360" w:lineRule="auto"/>
        <w:jc w:val="both"/>
        <w:rPr>
          <w:rFonts w:ascii="Calibri Light" w:hAnsi="Calibri Light" w:cs="Calibri Light"/>
          <w:b/>
          <w:bCs/>
          <w:color w:val="003863"/>
          <w:sz w:val="22"/>
          <w:szCs w:val="22"/>
        </w:rPr>
      </w:pPr>
      <w:r w:rsidRPr="00690E54">
        <w:rPr>
          <w:rFonts w:ascii="Calibri Light" w:hAnsi="Calibri Light" w:cs="Calibri Light"/>
          <w:b/>
          <w:bCs/>
          <w:color w:val="003863"/>
          <w:sz w:val="22"/>
          <w:szCs w:val="22"/>
        </w:rPr>
        <w:t xml:space="preserve">Datenportal als die </w:t>
      </w:r>
      <w:r w:rsidRPr="00690E54">
        <w:rPr>
          <w:rFonts w:ascii="Calibri Light" w:hAnsi="Calibri Light" w:cs="Calibri Light"/>
          <w:b/>
          <w:bCs/>
          <w:i/>
          <w:iCs/>
          <w:color w:val="003863"/>
          <w:sz w:val="22"/>
          <w:szCs w:val="22"/>
        </w:rPr>
        <w:t>eine</w:t>
      </w:r>
      <w:r w:rsidRPr="00690E54">
        <w:rPr>
          <w:rFonts w:ascii="Calibri Light" w:hAnsi="Calibri Light" w:cs="Calibri Light"/>
          <w:b/>
          <w:bCs/>
          <w:color w:val="003863"/>
          <w:sz w:val="22"/>
          <w:szCs w:val="22"/>
        </w:rPr>
        <w:t xml:space="preserve"> verlässliche Anlaufstelle nutzen</w:t>
      </w:r>
    </w:p>
    <w:p w14:paraId="23043094"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p>
    <w:p w14:paraId="72C85C1A"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r w:rsidRPr="00690E54">
        <w:rPr>
          <w:rFonts w:ascii="Calibri Light" w:hAnsi="Calibri Light" w:cs="Calibri Light"/>
          <w:color w:val="003863"/>
          <w:sz w:val="22"/>
          <w:szCs w:val="22"/>
        </w:rPr>
        <w:t xml:space="preserve">Man muss daher kein Hellseher sein, um zu erkennen, wozu schlechte Produktdatenqualität letztlich führen kann und was sie kostet: Zeit, Geld und Energie. Umso besser also, wenn man als am Prozess </w:t>
      </w:r>
      <w:proofErr w:type="spellStart"/>
      <w:r w:rsidRPr="00690E54">
        <w:rPr>
          <w:rFonts w:ascii="Calibri Light" w:hAnsi="Calibri Light" w:cs="Calibri Light"/>
          <w:color w:val="003863"/>
          <w:sz w:val="22"/>
          <w:szCs w:val="22"/>
        </w:rPr>
        <w:t>Beteiligte:r</w:t>
      </w:r>
      <w:proofErr w:type="spellEnd"/>
      <w:r w:rsidRPr="00690E54">
        <w:rPr>
          <w:rFonts w:ascii="Calibri Light" w:hAnsi="Calibri Light" w:cs="Calibri Light"/>
          <w:color w:val="003863"/>
          <w:sz w:val="22"/>
          <w:szCs w:val="22"/>
        </w:rPr>
        <w:t xml:space="preserve"> über eine einheitliche, strukturierte, aktuelle, sichere und in mehrerlei Hinsicht effiziente Quelle verfügt. Das Datenportal Building-Masterdata.com (BMD) der ARGE Neue Medien ist genau das: die </w:t>
      </w:r>
      <w:r w:rsidRPr="00690E54">
        <w:rPr>
          <w:rFonts w:ascii="Calibri Light" w:hAnsi="Calibri Light" w:cs="Calibri Light"/>
          <w:i/>
          <w:iCs/>
          <w:color w:val="003863"/>
          <w:sz w:val="22"/>
          <w:szCs w:val="22"/>
        </w:rPr>
        <w:t>eine</w:t>
      </w:r>
      <w:r w:rsidRPr="00690E54">
        <w:rPr>
          <w:rFonts w:ascii="Calibri Light" w:hAnsi="Calibri Light" w:cs="Calibri Light"/>
          <w:color w:val="003863"/>
          <w:sz w:val="22"/>
          <w:szCs w:val="22"/>
        </w:rPr>
        <w:t xml:space="preserve"> verlässliche Anlaufstelle und nicht zuletzt praxistaugliche Komplettlösung in ständigem Wachstum. Wobei die ARGE als Betreiberin darauf verweist, dass allein angesichts des heterogenen Gebildes der ihr angeschlossenen Industriehäuser ein Vergleich der jeweils hinterlegten Inhalte auf Vollständigkeit keine Option sei.</w:t>
      </w:r>
    </w:p>
    <w:p w14:paraId="0B825672"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p>
    <w:p w14:paraId="223B16C7"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r w:rsidRPr="00690E54">
        <w:rPr>
          <w:rFonts w:ascii="Calibri Light" w:hAnsi="Calibri Light" w:cs="Calibri Light"/>
          <w:color w:val="003863"/>
          <w:sz w:val="22"/>
          <w:szCs w:val="22"/>
        </w:rPr>
        <w:t xml:space="preserve">Der Einstieg ins neue Angebot erfolgt entweder über die Startseite der ARGE-Webseite </w:t>
      </w:r>
      <w:hyperlink r:id="rId9" w:history="1">
        <w:r w:rsidRPr="00690E54">
          <w:rPr>
            <w:rStyle w:val="Hyperlink"/>
            <w:rFonts w:ascii="Calibri Light" w:hAnsi="Calibri Light" w:cs="Calibri Light"/>
            <w:sz w:val="22"/>
            <w:szCs w:val="22"/>
          </w:rPr>
          <w:t>www.arge.de</w:t>
        </w:r>
      </w:hyperlink>
      <w:r w:rsidRPr="00690E54">
        <w:rPr>
          <w:rFonts w:ascii="Calibri Light" w:hAnsi="Calibri Light" w:cs="Calibri Light"/>
          <w:color w:val="003863"/>
          <w:sz w:val="22"/>
          <w:szCs w:val="22"/>
        </w:rPr>
        <w:t xml:space="preserve"> oder aber über die internationale Adresse </w:t>
      </w:r>
      <w:hyperlink r:id="rId10" w:history="1">
        <w:r w:rsidRPr="00690E54">
          <w:rPr>
            <w:rStyle w:val="Hyperlink"/>
            <w:rFonts w:ascii="Calibri Light" w:hAnsi="Calibri Light" w:cs="Calibri Light"/>
            <w:sz w:val="22"/>
            <w:szCs w:val="22"/>
          </w:rPr>
          <w:t>www.building-masterdata.com</w:t>
        </w:r>
      </w:hyperlink>
      <w:r w:rsidRPr="00690E54">
        <w:rPr>
          <w:rFonts w:ascii="Calibri Light" w:hAnsi="Calibri Light" w:cs="Calibri Light"/>
          <w:color w:val="003863"/>
          <w:sz w:val="22"/>
          <w:szCs w:val="22"/>
        </w:rPr>
        <w:t>. Denn auch SHK- und Haustechnikbetriebe im europäischen Ausland nutzen die entscheidenden Vorteile des Datenportals. Insgesamt mach(t)en laut BMD-Homepage bisher rund 2.800 registrierte Betriebe mit mehr als 500.000 Seitenaufrufen von den kostenlosen Funktionen und Inhalten Gebrauch. Damit hat sich der Traffic binnen eines Jahres um 60 % erhöht.</w:t>
      </w:r>
    </w:p>
    <w:p w14:paraId="4FE58F15"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p>
    <w:p w14:paraId="34AEFAB6" w14:textId="77777777" w:rsidR="00690E54" w:rsidRPr="00690E54" w:rsidRDefault="00690E54" w:rsidP="00690E54">
      <w:pPr>
        <w:autoSpaceDE w:val="0"/>
        <w:autoSpaceDN w:val="0"/>
        <w:adjustRightInd w:val="0"/>
        <w:spacing w:line="360" w:lineRule="auto"/>
        <w:jc w:val="both"/>
        <w:rPr>
          <w:rFonts w:ascii="Calibri Light" w:hAnsi="Calibri Light" w:cs="Calibri Light"/>
          <w:b/>
          <w:bCs/>
          <w:color w:val="003863"/>
          <w:sz w:val="22"/>
          <w:szCs w:val="22"/>
        </w:rPr>
      </w:pPr>
      <w:r w:rsidRPr="00690E54">
        <w:rPr>
          <w:rFonts w:ascii="Calibri Light" w:hAnsi="Calibri Light" w:cs="Calibri Light"/>
          <w:b/>
          <w:bCs/>
          <w:color w:val="003863"/>
          <w:sz w:val="22"/>
          <w:szCs w:val="22"/>
        </w:rPr>
        <w:t xml:space="preserve">Übersicht der Vorteile von Building-Masterdata.com für den Geschäftsalltag </w:t>
      </w:r>
    </w:p>
    <w:p w14:paraId="37D4E90A" w14:textId="77777777" w:rsidR="00690E54" w:rsidRPr="00690E54" w:rsidRDefault="00690E54" w:rsidP="00690E54">
      <w:pPr>
        <w:autoSpaceDE w:val="0"/>
        <w:autoSpaceDN w:val="0"/>
        <w:adjustRightInd w:val="0"/>
        <w:spacing w:line="360" w:lineRule="auto"/>
        <w:jc w:val="both"/>
        <w:rPr>
          <w:rFonts w:ascii="Calibri Light" w:hAnsi="Calibri Light" w:cs="Calibri Light"/>
          <w:b/>
          <w:bCs/>
          <w:color w:val="003863"/>
          <w:sz w:val="22"/>
          <w:szCs w:val="22"/>
        </w:rPr>
      </w:pPr>
    </w:p>
    <w:p w14:paraId="7DFD0510"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r w:rsidRPr="00690E54">
        <w:rPr>
          <w:rFonts w:ascii="Calibri Light" w:hAnsi="Calibri Light" w:cs="Calibri Light"/>
          <w:b/>
          <w:bCs/>
          <w:color w:val="003863"/>
          <w:sz w:val="22"/>
          <w:szCs w:val="22"/>
        </w:rPr>
        <w:t>Einheitlicher Zugriff</w:t>
      </w:r>
    </w:p>
    <w:p w14:paraId="6EB82E3F" w14:textId="2DF5A274"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r w:rsidRPr="00690E54">
        <w:rPr>
          <w:rFonts w:ascii="Calibri Light" w:hAnsi="Calibri Light" w:cs="Calibri Light"/>
          <w:color w:val="003863"/>
          <w:sz w:val="22"/>
          <w:szCs w:val="22"/>
        </w:rPr>
        <w:t xml:space="preserve">Mit Building-Masterdata.com ist ein einheitlicher Zugriff über eine Adresse auf umfassende Informationen zu Produkten von über 100 Markenherstellern der SHK- und Haustechnikbranche gewährleistet. Für alle </w:t>
      </w:r>
      <w:proofErr w:type="spellStart"/>
      <w:r w:rsidRPr="00690E54">
        <w:rPr>
          <w:rFonts w:ascii="Calibri Light" w:hAnsi="Calibri Light" w:cs="Calibri Light"/>
          <w:color w:val="003863"/>
          <w:sz w:val="22"/>
          <w:szCs w:val="22"/>
        </w:rPr>
        <w:t>Mitarbeiter:innen</w:t>
      </w:r>
      <w:proofErr w:type="spellEnd"/>
      <w:r w:rsidRPr="00690E54">
        <w:rPr>
          <w:rFonts w:ascii="Calibri Light" w:hAnsi="Calibri Light" w:cs="Calibri Light"/>
          <w:color w:val="003863"/>
          <w:sz w:val="22"/>
          <w:szCs w:val="22"/>
        </w:rPr>
        <w:t xml:space="preserve"> eines Betriebes lassen sich selbstständig Profile anlegen und mit unterschiedlichen Berechtigungen versehen. Sei es zu „bloßen“ Recherchezwecken. Sei es für Bestellungen direkt beim Hersteller.</w:t>
      </w:r>
    </w:p>
    <w:p w14:paraId="2AD31568" w14:textId="77777777" w:rsidR="00690E54" w:rsidRPr="00690E54" w:rsidRDefault="00690E54" w:rsidP="00690E54">
      <w:pPr>
        <w:autoSpaceDE w:val="0"/>
        <w:autoSpaceDN w:val="0"/>
        <w:adjustRightInd w:val="0"/>
        <w:spacing w:line="360" w:lineRule="auto"/>
        <w:jc w:val="both"/>
        <w:rPr>
          <w:rFonts w:ascii="Calibri Light" w:hAnsi="Calibri Light" w:cs="Calibri Light"/>
          <w:b/>
          <w:bCs/>
          <w:color w:val="003863"/>
          <w:sz w:val="22"/>
          <w:szCs w:val="22"/>
        </w:rPr>
      </w:pPr>
    </w:p>
    <w:p w14:paraId="139A56D7" w14:textId="77777777" w:rsidR="00690E54" w:rsidRDefault="00690E54" w:rsidP="00690E54">
      <w:pPr>
        <w:autoSpaceDE w:val="0"/>
        <w:autoSpaceDN w:val="0"/>
        <w:adjustRightInd w:val="0"/>
        <w:spacing w:line="360" w:lineRule="auto"/>
        <w:jc w:val="both"/>
        <w:rPr>
          <w:rFonts w:ascii="Calibri Light" w:hAnsi="Calibri Light" w:cs="Calibri Light"/>
          <w:b/>
          <w:bCs/>
          <w:color w:val="003863"/>
          <w:sz w:val="22"/>
          <w:szCs w:val="22"/>
        </w:rPr>
      </w:pPr>
    </w:p>
    <w:p w14:paraId="7EE90D9F" w14:textId="1F9AE044" w:rsidR="00690E54" w:rsidRPr="00690E54" w:rsidRDefault="00690E54" w:rsidP="00690E54">
      <w:pPr>
        <w:autoSpaceDE w:val="0"/>
        <w:autoSpaceDN w:val="0"/>
        <w:adjustRightInd w:val="0"/>
        <w:spacing w:line="360" w:lineRule="auto"/>
        <w:jc w:val="both"/>
        <w:rPr>
          <w:rFonts w:ascii="Calibri Light" w:hAnsi="Calibri Light" w:cs="Calibri Light"/>
          <w:b/>
          <w:bCs/>
          <w:color w:val="003863"/>
          <w:sz w:val="22"/>
          <w:szCs w:val="22"/>
        </w:rPr>
      </w:pPr>
      <w:r w:rsidRPr="00690E54">
        <w:rPr>
          <w:rFonts w:ascii="Calibri Light" w:hAnsi="Calibri Light" w:cs="Calibri Light"/>
          <w:b/>
          <w:bCs/>
          <w:color w:val="003863"/>
          <w:sz w:val="22"/>
          <w:szCs w:val="22"/>
        </w:rPr>
        <w:lastRenderedPageBreak/>
        <w:t xml:space="preserve">Strukturierte Suche </w:t>
      </w:r>
    </w:p>
    <w:p w14:paraId="4DBC7A9B"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r w:rsidRPr="00690E54">
        <w:rPr>
          <w:rFonts w:ascii="Calibri Light" w:hAnsi="Calibri Light" w:cs="Calibri Light"/>
          <w:color w:val="003863"/>
          <w:sz w:val="22"/>
          <w:szCs w:val="22"/>
        </w:rPr>
        <w:t>Die Produkte können mit Volltextsuche nach Marken und/oder mit Filter nach Attributen wie Größe, Einbauart, Anschlüssen, Farben, Ausführungen / ETIM recherchiert werden. Ebenfalls komfortabel und an der Praxis orientiert gestaltet sich die Suche von historischen Produkten.</w:t>
      </w:r>
    </w:p>
    <w:p w14:paraId="52B8713C" w14:textId="77777777" w:rsidR="00690E54" w:rsidRPr="00690E54" w:rsidRDefault="00690E54" w:rsidP="00690E54">
      <w:pPr>
        <w:autoSpaceDE w:val="0"/>
        <w:autoSpaceDN w:val="0"/>
        <w:adjustRightInd w:val="0"/>
        <w:spacing w:line="360" w:lineRule="auto"/>
        <w:jc w:val="both"/>
        <w:rPr>
          <w:rFonts w:ascii="Calibri Light" w:hAnsi="Calibri Light" w:cs="Calibri Light"/>
          <w:b/>
          <w:bCs/>
          <w:color w:val="003863"/>
          <w:sz w:val="22"/>
          <w:szCs w:val="22"/>
        </w:rPr>
      </w:pPr>
    </w:p>
    <w:p w14:paraId="08DCFE57"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r w:rsidRPr="00690E54">
        <w:rPr>
          <w:rFonts w:ascii="Calibri Light" w:hAnsi="Calibri Light" w:cs="Calibri Light"/>
          <w:b/>
          <w:bCs/>
          <w:color w:val="003863"/>
          <w:sz w:val="22"/>
          <w:szCs w:val="22"/>
        </w:rPr>
        <w:t>Aktuelle Dokumente</w:t>
      </w:r>
    </w:p>
    <w:p w14:paraId="21160688"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r w:rsidRPr="00690E54">
        <w:rPr>
          <w:rFonts w:ascii="Calibri Light" w:hAnsi="Calibri Light" w:cs="Calibri Light"/>
          <w:color w:val="003863"/>
          <w:sz w:val="22"/>
          <w:szCs w:val="22"/>
        </w:rPr>
        <w:t xml:space="preserve">Im Workflow ist hinterlegt, dass sich die </w:t>
      </w:r>
      <w:proofErr w:type="spellStart"/>
      <w:r w:rsidRPr="00690E54">
        <w:rPr>
          <w:rFonts w:ascii="Calibri Light" w:hAnsi="Calibri Light" w:cs="Calibri Light"/>
          <w:color w:val="003863"/>
          <w:sz w:val="22"/>
          <w:szCs w:val="22"/>
        </w:rPr>
        <w:t>Nutzer:innen</w:t>
      </w:r>
      <w:proofErr w:type="spellEnd"/>
      <w:r w:rsidRPr="00690E54">
        <w:rPr>
          <w:rFonts w:ascii="Calibri Light" w:hAnsi="Calibri Light" w:cs="Calibri Light"/>
          <w:color w:val="003863"/>
          <w:sz w:val="22"/>
          <w:szCs w:val="22"/>
        </w:rPr>
        <w:t xml:space="preserve"> auf Wunsch informieren lassen können, wenn vom Hersteller neue Dokumente ins Building-</w:t>
      </w:r>
      <w:proofErr w:type="spellStart"/>
      <w:r w:rsidRPr="00690E54">
        <w:rPr>
          <w:rFonts w:ascii="Calibri Light" w:hAnsi="Calibri Light" w:cs="Calibri Light"/>
          <w:color w:val="003863"/>
          <w:sz w:val="22"/>
          <w:szCs w:val="22"/>
        </w:rPr>
        <w:t>Masterdata</w:t>
      </w:r>
      <w:proofErr w:type="spellEnd"/>
      <w:r w:rsidRPr="00690E54">
        <w:rPr>
          <w:rFonts w:ascii="Calibri Light" w:hAnsi="Calibri Light" w:cs="Calibri Light"/>
          <w:color w:val="003863"/>
          <w:sz w:val="22"/>
          <w:szCs w:val="22"/>
        </w:rPr>
        <w:t>-Portal geladen wurden. Neue Badplandaten landen stets automatisch und ohne Medienbruch in der jeweils angeschafften Software der ARGE-Kooperationspartner. Der BIM-Bereich verlinkt direkt auf die Angebote der teilnehmenden Hersteller, sodass auch hier davon ausgegangen werden kann, dass sich die Daten auf dem neuesten Stand befinden und zudem in die erforderlichen BIM-Formate konfigurierbar sind.</w:t>
      </w:r>
    </w:p>
    <w:p w14:paraId="6505485A" w14:textId="77777777" w:rsidR="00690E54" w:rsidRPr="00690E54" w:rsidRDefault="00690E54" w:rsidP="00690E54">
      <w:pPr>
        <w:autoSpaceDE w:val="0"/>
        <w:autoSpaceDN w:val="0"/>
        <w:adjustRightInd w:val="0"/>
        <w:spacing w:line="360" w:lineRule="auto"/>
        <w:jc w:val="both"/>
        <w:rPr>
          <w:rFonts w:ascii="Calibri Light" w:hAnsi="Calibri Light" w:cs="Calibri Light"/>
          <w:b/>
          <w:bCs/>
          <w:color w:val="003863"/>
          <w:sz w:val="22"/>
          <w:szCs w:val="22"/>
        </w:rPr>
      </w:pPr>
    </w:p>
    <w:p w14:paraId="16B58056"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r w:rsidRPr="00690E54">
        <w:rPr>
          <w:rFonts w:ascii="Calibri Light" w:hAnsi="Calibri Light" w:cs="Calibri Light"/>
          <w:b/>
          <w:bCs/>
          <w:color w:val="003863"/>
          <w:sz w:val="22"/>
          <w:szCs w:val="22"/>
        </w:rPr>
        <w:t>Sichere Zertifizierung für hohe Datenqualität</w:t>
      </w:r>
    </w:p>
    <w:p w14:paraId="4C091C56"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r w:rsidRPr="00690E54">
        <w:rPr>
          <w:rFonts w:ascii="Calibri Light" w:hAnsi="Calibri Light" w:cs="Calibri Light"/>
          <w:color w:val="003863"/>
          <w:sz w:val="22"/>
          <w:szCs w:val="22"/>
        </w:rPr>
        <w:t xml:space="preserve">Für den digitalen Einkauf sind zuverlässige Produktdaten essenziell. Sie müssen eindeutig definiert werden und in allen beteiligten Systemen identisch vorliegen. Building-Masterdata.com liefert den Anwender:innen geprüfte und bestätigte Sicherheit über ein eigenes Zertifikat. Mit dem bekannten grünen Haken und dem Prädikat „DQR-konform“ attestiert es hohe Datenqualität in Abhängigkeit der jeweils geltenden Datenqualitätsrichtlinie mit definierten Standards und Formaten. Damit „besiegelte“ Produktdaten erfüllen die mit den Marktpartnern aus Handwerk und Handel abgestimmten Prüfkriterien. Das betrifft sowohl die Inhalte als auch die Vollständigkeit der Datensätze. </w:t>
      </w:r>
    </w:p>
    <w:p w14:paraId="1490F8D2"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p>
    <w:p w14:paraId="18A64125" w14:textId="77777777" w:rsidR="00690E54" w:rsidRPr="00690E54" w:rsidRDefault="00690E54" w:rsidP="00690E54">
      <w:pPr>
        <w:autoSpaceDE w:val="0"/>
        <w:autoSpaceDN w:val="0"/>
        <w:adjustRightInd w:val="0"/>
        <w:spacing w:line="360" w:lineRule="auto"/>
        <w:jc w:val="both"/>
        <w:rPr>
          <w:rFonts w:ascii="Calibri Light" w:hAnsi="Calibri Light" w:cs="Calibri Light"/>
          <w:b/>
          <w:bCs/>
          <w:color w:val="003863"/>
          <w:sz w:val="22"/>
          <w:szCs w:val="22"/>
        </w:rPr>
      </w:pPr>
      <w:r w:rsidRPr="00690E54">
        <w:rPr>
          <w:rFonts w:ascii="Calibri Light" w:hAnsi="Calibri Light" w:cs="Calibri Light"/>
          <w:b/>
          <w:bCs/>
          <w:color w:val="003863"/>
          <w:sz w:val="22"/>
          <w:szCs w:val="22"/>
        </w:rPr>
        <w:t>Effiziente Ergebnisse</w:t>
      </w:r>
    </w:p>
    <w:p w14:paraId="3D1DEC67" w14:textId="69E25C70"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r w:rsidRPr="00690E54">
        <w:rPr>
          <w:rFonts w:ascii="Calibri Light" w:hAnsi="Calibri Light" w:cs="Calibri Light"/>
          <w:color w:val="003863"/>
          <w:sz w:val="22"/>
          <w:szCs w:val="22"/>
        </w:rPr>
        <w:t xml:space="preserve">Building-Masterdata.com basiert auf moderner, leistungsstarker Internettechnologie. Das macht die Plattform sicher vor Cybercrime und mit Blick auf Ladezeiten und Suchergebnisse schnell – und ist zudem von Bedeutung für die Verknüpfung von Funktionen. So kann man die Resultate der Artikelrecherche je nach Berechtigung unmittelbar mit einer Bestellmöglichkeit direkt bei einem </w:t>
      </w:r>
      <w:r w:rsidRPr="00690E54">
        <w:rPr>
          <w:rFonts w:ascii="Calibri Light" w:hAnsi="Calibri Light" w:cs="Calibri Light"/>
          <w:color w:val="003863"/>
          <w:sz w:val="22"/>
          <w:szCs w:val="22"/>
        </w:rPr>
        <w:lastRenderedPageBreak/>
        <w:t xml:space="preserve">oder mehreren Industrielieferanten koppeln. </w:t>
      </w:r>
      <w:r w:rsidR="00763336">
        <w:rPr>
          <w:rFonts w:ascii="Calibri Light" w:hAnsi="Calibri Light" w:cs="Calibri Light"/>
          <w:color w:val="003863"/>
          <w:sz w:val="22"/>
          <w:szCs w:val="22"/>
        </w:rPr>
        <w:t xml:space="preserve">Unternehmen </w:t>
      </w:r>
      <w:r w:rsidRPr="00690E54">
        <w:rPr>
          <w:rFonts w:ascii="Calibri Light" w:hAnsi="Calibri Light" w:cs="Calibri Light"/>
          <w:color w:val="003863"/>
          <w:sz w:val="22"/>
          <w:szCs w:val="22"/>
        </w:rPr>
        <w:t>ohne EDI zum Beispiel reduzieren so ihren Bestellaufwand ohne weitere Kosten. Wer nicht gelistete Artikel ordern möchte, spart ebenfalls Zeit und Geld.</w:t>
      </w:r>
    </w:p>
    <w:p w14:paraId="4002FB97" w14:textId="77777777" w:rsidR="00690E54" w:rsidRPr="00690E54" w:rsidRDefault="00690E54" w:rsidP="00690E54">
      <w:pPr>
        <w:autoSpaceDE w:val="0"/>
        <w:autoSpaceDN w:val="0"/>
        <w:adjustRightInd w:val="0"/>
        <w:spacing w:line="360" w:lineRule="auto"/>
        <w:jc w:val="both"/>
        <w:rPr>
          <w:rFonts w:ascii="Calibri Light" w:hAnsi="Calibri Light" w:cs="Calibri Light"/>
          <w:b/>
          <w:bCs/>
          <w:color w:val="003863"/>
          <w:sz w:val="22"/>
          <w:szCs w:val="22"/>
        </w:rPr>
      </w:pPr>
    </w:p>
    <w:p w14:paraId="4D7AB755" w14:textId="77777777" w:rsidR="00690E54" w:rsidRPr="00690E54" w:rsidRDefault="00690E54" w:rsidP="00690E54">
      <w:pPr>
        <w:autoSpaceDE w:val="0"/>
        <w:autoSpaceDN w:val="0"/>
        <w:adjustRightInd w:val="0"/>
        <w:spacing w:line="360" w:lineRule="auto"/>
        <w:jc w:val="both"/>
        <w:rPr>
          <w:rFonts w:ascii="Calibri Light" w:hAnsi="Calibri Light" w:cs="Calibri Light"/>
          <w:b/>
          <w:bCs/>
          <w:color w:val="003863"/>
          <w:sz w:val="22"/>
          <w:szCs w:val="22"/>
        </w:rPr>
      </w:pPr>
      <w:r w:rsidRPr="00690E54">
        <w:rPr>
          <w:rFonts w:ascii="Calibri Light" w:hAnsi="Calibri Light" w:cs="Calibri Light"/>
          <w:b/>
          <w:bCs/>
          <w:color w:val="003863"/>
          <w:sz w:val="22"/>
          <w:szCs w:val="22"/>
        </w:rPr>
        <w:t>Praxistaugliche Angebote</w:t>
      </w:r>
    </w:p>
    <w:p w14:paraId="77D80BCC" w14:textId="6452D4E3"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r w:rsidRPr="00690E54">
        <w:rPr>
          <w:rFonts w:ascii="Calibri Light" w:hAnsi="Calibri Light" w:cs="Calibri Light"/>
          <w:color w:val="003863"/>
          <w:sz w:val="22"/>
          <w:szCs w:val="22"/>
        </w:rPr>
        <w:t xml:space="preserve">Dank des modularen Aufbaus lässt sich Building-Masterdata.com flexibel an veränderte Anforderungen anpassen. Zu den speziellen, erweiterbaren Angeboten für SHK-Fachgroßhändler gehören die </w:t>
      </w:r>
      <w:proofErr w:type="spellStart"/>
      <w:r w:rsidRPr="00690E54">
        <w:rPr>
          <w:rFonts w:ascii="Calibri Light" w:hAnsi="Calibri Light" w:cs="Calibri Light"/>
          <w:color w:val="003863"/>
          <w:sz w:val="22"/>
          <w:szCs w:val="22"/>
        </w:rPr>
        <w:t>WebServices</w:t>
      </w:r>
      <w:proofErr w:type="spellEnd"/>
      <w:r w:rsidRPr="00690E54">
        <w:rPr>
          <w:rFonts w:ascii="Calibri Light" w:hAnsi="Calibri Light" w:cs="Calibri Light"/>
          <w:color w:val="003863"/>
          <w:sz w:val="22"/>
          <w:szCs w:val="22"/>
        </w:rPr>
        <w:t xml:space="preserve">, die zu jeder Zeit einen aktuellen Überblick über offene und abgeschlossene Aufträge geben und sich ohne großen Aufwand internetbasiert per XML nutzen lassen. Deshalb sind sie und damit die Bestellabwicklung über </w:t>
      </w:r>
      <w:hyperlink r:id="rId11" w:history="1">
        <w:r w:rsidRPr="00690E54">
          <w:rPr>
            <w:rStyle w:val="Hyperlink"/>
            <w:rFonts w:ascii="Calibri Light" w:hAnsi="Calibri Light" w:cs="Calibri Light"/>
            <w:sz w:val="22"/>
            <w:szCs w:val="22"/>
          </w:rPr>
          <w:t>www.building-masterdata.com</w:t>
        </w:r>
      </w:hyperlink>
      <w:r w:rsidRPr="00690E54">
        <w:rPr>
          <w:rFonts w:ascii="Calibri Light" w:hAnsi="Calibri Light" w:cs="Calibri Light"/>
          <w:color w:val="003863"/>
          <w:sz w:val="22"/>
          <w:szCs w:val="22"/>
        </w:rPr>
        <w:t xml:space="preserve"> ebenso für kleinere Betriebe attraktiv. Firmen mit ERP-System</w:t>
      </w:r>
      <w:r w:rsidR="00A0064B">
        <w:rPr>
          <w:rFonts w:ascii="Calibri Light" w:hAnsi="Calibri Light" w:cs="Calibri Light"/>
          <w:color w:val="003863"/>
          <w:sz w:val="22"/>
          <w:szCs w:val="22"/>
        </w:rPr>
        <w:t>en</w:t>
      </w:r>
      <w:r w:rsidRPr="00690E54">
        <w:rPr>
          <w:rFonts w:ascii="Calibri Light" w:hAnsi="Calibri Light" w:cs="Calibri Light"/>
          <w:color w:val="003863"/>
          <w:sz w:val="22"/>
          <w:szCs w:val="22"/>
        </w:rPr>
        <w:t xml:space="preserve"> können sämtliche Funktionen in diese</w:t>
      </w:r>
      <w:r w:rsidR="00A0064B">
        <w:rPr>
          <w:rFonts w:ascii="Calibri Light" w:hAnsi="Calibri Light" w:cs="Calibri Light"/>
          <w:color w:val="003863"/>
          <w:sz w:val="22"/>
          <w:szCs w:val="22"/>
        </w:rPr>
        <w:t>n</w:t>
      </w:r>
      <w:bookmarkStart w:id="0" w:name="_GoBack"/>
      <w:bookmarkEnd w:id="0"/>
      <w:r w:rsidRPr="00690E54">
        <w:rPr>
          <w:rFonts w:ascii="Calibri Light" w:hAnsi="Calibri Light" w:cs="Calibri Light"/>
          <w:color w:val="003863"/>
          <w:sz w:val="22"/>
          <w:szCs w:val="22"/>
        </w:rPr>
        <w:t xml:space="preserve"> direkt implementieren.</w:t>
      </w:r>
    </w:p>
    <w:p w14:paraId="36497BBC"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p>
    <w:p w14:paraId="3C1CA10E" w14:textId="77777777" w:rsidR="00690E54" w:rsidRPr="00690E54" w:rsidRDefault="00690E54" w:rsidP="00690E54">
      <w:pPr>
        <w:autoSpaceDE w:val="0"/>
        <w:autoSpaceDN w:val="0"/>
        <w:adjustRightInd w:val="0"/>
        <w:spacing w:line="360" w:lineRule="auto"/>
        <w:jc w:val="both"/>
        <w:rPr>
          <w:rFonts w:ascii="Calibri Light" w:hAnsi="Calibri Light" w:cs="Calibri Light"/>
          <w:b/>
          <w:bCs/>
          <w:color w:val="003863"/>
          <w:sz w:val="22"/>
          <w:szCs w:val="22"/>
        </w:rPr>
      </w:pPr>
      <w:r w:rsidRPr="00690E54">
        <w:rPr>
          <w:rFonts w:ascii="Calibri Light" w:hAnsi="Calibri Light" w:cs="Calibri Light"/>
          <w:b/>
          <w:bCs/>
          <w:color w:val="003863"/>
          <w:sz w:val="22"/>
          <w:szCs w:val="22"/>
        </w:rPr>
        <w:t>Zusammenfassung und Fazit</w:t>
      </w:r>
    </w:p>
    <w:p w14:paraId="315B740C"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p>
    <w:p w14:paraId="1C7FC1A9"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r w:rsidRPr="00690E54">
        <w:rPr>
          <w:rFonts w:ascii="Calibri Light" w:hAnsi="Calibri Light" w:cs="Calibri Light"/>
          <w:color w:val="003863"/>
          <w:sz w:val="22"/>
          <w:szCs w:val="22"/>
        </w:rPr>
        <w:t xml:space="preserve">Man muss nicht alles wissen, aber man muss wissen, wo es steht. Dieser populäre Spruch gilt nach wie vor, auch oder gerade aufgrund der Digitalisierung. Sie hat zum einen das Angebot an fachlichen Nachrichten enorm vergrößert. Zum anderen sind die Rechercheinstrumente, mit denen danach gesucht werden kann, zahlreicher und komplexer geworden. Damit wird es in der Tat schwieriger, verlässliche Quellen zu finden und sie wirksam weiterzuverwenden. Das hat umso mehr Bedeutung, wenn die Suchergebnisse die Basis der täglichen Arbeit bilden. Ob Produkt-, Badplan- oder BIM-Daten: Eine sehr sichere Recherche-Plattform ist in jedem Fall das neue Datenportal Building-Masterdata.com. Es orientiert sich an den Bedürfnissen der SHK- und Haustechnikbranche und verwaltet Produktinformationen effizient, zuverlässig, strukturiert und das an einem einzigen Ort. </w:t>
      </w:r>
    </w:p>
    <w:p w14:paraId="6C3526F1"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p>
    <w:p w14:paraId="4E23CE61" w14:textId="77777777" w:rsidR="00690E54" w:rsidRPr="00690E54" w:rsidRDefault="00690E54" w:rsidP="00690E54">
      <w:pPr>
        <w:autoSpaceDE w:val="0"/>
        <w:autoSpaceDN w:val="0"/>
        <w:adjustRightInd w:val="0"/>
        <w:spacing w:line="360" w:lineRule="auto"/>
        <w:jc w:val="both"/>
        <w:rPr>
          <w:rFonts w:ascii="Calibri Light" w:hAnsi="Calibri Light" w:cs="Calibri Light"/>
          <w:color w:val="003863"/>
          <w:sz w:val="22"/>
          <w:szCs w:val="22"/>
        </w:rPr>
      </w:pPr>
      <w:r w:rsidRPr="00690E54">
        <w:rPr>
          <w:rFonts w:ascii="Calibri Light" w:hAnsi="Calibri Light" w:cs="Calibri Light"/>
          <w:color w:val="003863"/>
          <w:sz w:val="22"/>
          <w:szCs w:val="22"/>
        </w:rPr>
        <w:t xml:space="preserve">Bei der Nutzung des Datenportals der über 100 ARGE-Mitglieder können SHK- und Haustechnikunternehmen zudem von zertifizierten Artikeldaten ausgehen, die den in der Branche vereinbarten Standards und Formaten entsprechen. Das optimiert interne und externe Prozesse, </w:t>
      </w:r>
      <w:r w:rsidRPr="00690E54">
        <w:rPr>
          <w:rFonts w:ascii="Calibri Light" w:hAnsi="Calibri Light" w:cs="Calibri Light"/>
          <w:color w:val="003863"/>
          <w:sz w:val="22"/>
          <w:szCs w:val="22"/>
        </w:rPr>
        <w:lastRenderedPageBreak/>
        <w:t>vereinfacht die Kommunikation mit den Marktpartnern und führt zu erhöhter Zufriedenheit bei privaten Bauleuten durch eine minimierte Fehlerquote bei der Weitergabe von Detailauskünften. Weil viele administrative Schritte auch bei der Beschaffung eingespart werden und durch erprobte Automatismen Fehllieferungen ausbleiben, haben vor allem kleinere Handwerksbetriebe mehr Zeit, sich auf ihre eigentliche Arbeit zu konzentrieren, egal, ob mit oder ohne Einzelhandelsfunktion. Nicht zu vergessen: Während sich andere Dienste den Content häufig bezahlen lassen, liefert Building-Masterdata.com gute Produktdaten kostenlos und werbefrei.</w:t>
      </w:r>
    </w:p>
    <w:p w14:paraId="37A4F5FC" w14:textId="575B45FF" w:rsidR="0050654F" w:rsidRPr="002B64F1" w:rsidRDefault="0050654F" w:rsidP="00690E54">
      <w:pPr>
        <w:autoSpaceDE w:val="0"/>
        <w:autoSpaceDN w:val="0"/>
        <w:adjustRightInd w:val="0"/>
        <w:spacing w:line="360" w:lineRule="auto"/>
        <w:jc w:val="both"/>
        <w:rPr>
          <w:rFonts w:ascii="Calibri" w:hAnsi="Calibri" w:cs="Calibri"/>
          <w:color w:val="003863"/>
          <w:sz w:val="22"/>
          <w:szCs w:val="22"/>
        </w:rPr>
      </w:pPr>
    </w:p>
    <w:sectPr w:rsidR="0050654F" w:rsidRPr="002B64F1" w:rsidSect="00B03571">
      <w:headerReference w:type="default" r:id="rId12"/>
      <w:footerReference w:type="even" r:id="rId13"/>
      <w:footerReference w:type="default" r:id="rId14"/>
      <w:pgSz w:w="11900" w:h="16840" w:code="9"/>
      <w:pgMar w:top="2552" w:right="1871" w:bottom="235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2299D" w14:textId="77777777" w:rsidR="00577551" w:rsidRDefault="00577551" w:rsidP="00F81A0F">
      <w:r>
        <w:separator/>
      </w:r>
    </w:p>
  </w:endnote>
  <w:endnote w:type="continuationSeparator" w:id="0">
    <w:p w14:paraId="2D91668B" w14:textId="77777777" w:rsidR="00577551" w:rsidRDefault="00577551" w:rsidP="00F8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B0604020202020204"/>
    <w:charset w:val="00"/>
    <w:family w:val="roman"/>
    <w:notTrueType/>
    <w:pitch w:val="variable"/>
    <w:sig w:usb0="E00002AF" w:usb1="5000607B" w:usb2="00000000" w:usb3="00000000" w:csb0="0000009F" w:csb1="00000000"/>
  </w:font>
  <w:font w:name="Exo 2 Light">
    <w:altName w:val="Calibri"/>
    <w:panose1 w:val="020B0604020202020204"/>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Times New Roman (Textkörper CS)">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132968832"/>
      <w:docPartObj>
        <w:docPartGallery w:val="Page Numbers (Bottom of Page)"/>
        <w:docPartUnique/>
      </w:docPartObj>
    </w:sdtPr>
    <w:sdtEndPr>
      <w:rPr>
        <w:rStyle w:val="Seitenzahl"/>
      </w:rPr>
    </w:sdtEndPr>
    <w:sdtContent>
      <w:p w14:paraId="36A53A3C" w14:textId="77777777" w:rsidR="00474772" w:rsidRDefault="00474772" w:rsidP="00D5467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BB7D1BB" w14:textId="77777777" w:rsidR="00474772" w:rsidRDefault="00474772" w:rsidP="00CE08B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sz w:val="20"/>
        <w:szCs w:val="20"/>
      </w:rPr>
      <w:id w:val="-812255560"/>
      <w:docPartObj>
        <w:docPartGallery w:val="Page Numbers (Bottom of Page)"/>
        <w:docPartUnique/>
      </w:docPartObj>
    </w:sdtPr>
    <w:sdtEndPr>
      <w:rPr>
        <w:rStyle w:val="Seitenzahl"/>
        <w:color w:val="002060"/>
      </w:rPr>
    </w:sdtEndPr>
    <w:sdtContent>
      <w:p w14:paraId="569761CE" w14:textId="1B248260" w:rsidR="00474772" w:rsidRPr="00CE08BC" w:rsidRDefault="00474772" w:rsidP="00BD7317">
        <w:pPr>
          <w:pStyle w:val="Fuzeile"/>
          <w:framePr w:wrap="none" w:vAnchor="text" w:hAnchor="page" w:x="9669" w:y="-1639"/>
          <w:rPr>
            <w:rStyle w:val="Seitenzahl"/>
            <w:color w:val="002060"/>
            <w:sz w:val="20"/>
            <w:szCs w:val="20"/>
          </w:rPr>
        </w:pPr>
        <w:r>
          <w:rPr>
            <w:rStyle w:val="Seitenzahl"/>
            <w:sz w:val="20"/>
            <w:szCs w:val="20"/>
          </w:rPr>
          <w:t xml:space="preserve"> </w:t>
        </w:r>
        <w:r w:rsidRPr="00106291">
          <w:rPr>
            <w:rStyle w:val="Seitenzahl"/>
            <w:rFonts w:cs="Times New Roman (Textkörper CS)"/>
            <w:color w:val="003863"/>
            <w:sz w:val="17"/>
            <w:szCs w:val="18"/>
          </w:rPr>
          <w:fldChar w:fldCharType="begin"/>
        </w:r>
        <w:r w:rsidRPr="00106291">
          <w:rPr>
            <w:rStyle w:val="Seitenzahl"/>
            <w:rFonts w:cs="Times New Roman (Textkörper CS)"/>
            <w:color w:val="003863"/>
            <w:sz w:val="17"/>
            <w:szCs w:val="18"/>
          </w:rPr>
          <w:instrText xml:space="preserve"> PAGE </w:instrText>
        </w:r>
        <w:r w:rsidRPr="00106291">
          <w:rPr>
            <w:rStyle w:val="Seitenzahl"/>
            <w:rFonts w:cs="Times New Roman (Textkörper CS)"/>
            <w:color w:val="003863"/>
            <w:sz w:val="17"/>
            <w:szCs w:val="18"/>
          </w:rPr>
          <w:fldChar w:fldCharType="separate"/>
        </w:r>
        <w:r w:rsidR="00A105DB">
          <w:rPr>
            <w:rStyle w:val="Seitenzahl"/>
            <w:rFonts w:cs="Times New Roman (Textkörper CS)"/>
            <w:noProof/>
            <w:color w:val="003863"/>
            <w:sz w:val="17"/>
            <w:szCs w:val="18"/>
          </w:rPr>
          <w:t>5</w:t>
        </w:r>
        <w:r w:rsidRPr="00106291">
          <w:rPr>
            <w:rStyle w:val="Seitenzahl"/>
            <w:rFonts w:cs="Times New Roman (Textkörper CS)"/>
            <w:color w:val="003863"/>
            <w:sz w:val="17"/>
            <w:szCs w:val="18"/>
          </w:rPr>
          <w:fldChar w:fldCharType="end"/>
        </w:r>
        <w:r w:rsidRPr="00106291">
          <w:rPr>
            <w:rStyle w:val="Seitenzahl"/>
            <w:rFonts w:cs="Times New Roman (Textkörper CS)"/>
            <w:color w:val="003863"/>
            <w:sz w:val="17"/>
            <w:szCs w:val="18"/>
          </w:rPr>
          <w:t>/</w:t>
        </w:r>
        <w:r w:rsidR="00690E54">
          <w:rPr>
            <w:rStyle w:val="Seitenzahl"/>
            <w:rFonts w:cs="Times New Roman (Textkörper CS)"/>
            <w:color w:val="003863"/>
            <w:sz w:val="17"/>
            <w:szCs w:val="18"/>
          </w:rPr>
          <w:t>5</w:t>
        </w:r>
      </w:p>
    </w:sdtContent>
  </w:sdt>
  <w:p w14:paraId="089012FA" w14:textId="77777777" w:rsidR="00474772" w:rsidRDefault="00474772" w:rsidP="00CE08BC">
    <w:pPr>
      <w:pStyle w:val="Fuzeile"/>
      <w:ind w:right="360"/>
    </w:pPr>
    <w:r>
      <w:rPr>
        <w:noProof/>
        <w:lang w:eastAsia="de-DE"/>
      </w:rPr>
      <mc:AlternateContent>
        <mc:Choice Requires="wps">
          <w:drawing>
            <wp:anchor distT="0" distB="0" distL="114300" distR="114300" simplePos="0" relativeHeight="251658240" behindDoc="0" locked="1" layoutInCell="1" allowOverlap="0" wp14:anchorId="7FD68273" wp14:editId="4FB50468">
              <wp:simplePos x="0" y="0"/>
              <wp:positionH relativeFrom="column">
                <wp:posOffset>0</wp:posOffset>
              </wp:positionH>
              <wp:positionV relativeFrom="page">
                <wp:posOffset>9197340</wp:posOffset>
              </wp:positionV>
              <wp:extent cx="5540375" cy="1436370"/>
              <wp:effectExtent l="0" t="0" r="0" b="0"/>
              <wp:wrapNone/>
              <wp:docPr id="9" name="Textfeld 9"/>
              <wp:cNvGraphicFramePr/>
              <a:graphic xmlns:a="http://schemas.openxmlformats.org/drawingml/2006/main">
                <a:graphicData uri="http://schemas.microsoft.com/office/word/2010/wordprocessingShape">
                  <wps:wsp>
                    <wps:cNvSpPr txBox="1"/>
                    <wps:spPr>
                      <a:xfrm>
                        <a:off x="0" y="0"/>
                        <a:ext cx="5540375" cy="1436370"/>
                      </a:xfrm>
                      <a:prstGeom prst="rect">
                        <a:avLst/>
                      </a:prstGeom>
                      <a:noFill/>
                      <a:ln w="6350">
                        <a:noFill/>
                      </a:ln>
                    </wps:spPr>
                    <wps:txbx>
                      <w:txbxContent>
                        <w:p w14:paraId="7AA9F649" w14:textId="23D2B8BC" w:rsidR="00474772" w:rsidRPr="00250B6A" w:rsidRDefault="00474772" w:rsidP="00250B6A">
                          <w:pPr>
                            <w:autoSpaceDE w:val="0"/>
                            <w:autoSpaceDN w:val="0"/>
                            <w:adjustRightInd w:val="0"/>
                            <w:spacing w:line="288" w:lineRule="auto"/>
                            <w:textAlignment w:val="center"/>
                            <w:rPr>
                              <w:rFonts w:ascii="Calibri Light" w:hAnsi="Calibri Light" w:cs="Calibri Light"/>
                              <w:color w:val="003863"/>
                              <w:sz w:val="17"/>
                              <w:szCs w:val="17"/>
                            </w:rPr>
                          </w:pPr>
                          <w:r w:rsidRPr="00250B6A">
                            <w:rPr>
                              <w:rFonts w:ascii="Calibri" w:hAnsi="Calibri" w:cs="Calibri"/>
                              <w:b/>
                              <w:bCs/>
                              <w:color w:val="003863"/>
                              <w:sz w:val="17"/>
                              <w:szCs w:val="17"/>
                            </w:rPr>
                            <w:t xml:space="preserve">Herausgeber </w:t>
                          </w:r>
                          <w:r w:rsidRPr="00250B6A">
                            <w:rPr>
                              <w:rFonts w:ascii="Calibri Light" w:hAnsi="Calibri Light" w:cs="Calibri Light"/>
                              <w:color w:val="003863"/>
                              <w:sz w:val="17"/>
                              <w:szCs w:val="17"/>
                            </w:rPr>
                            <w:t>ARGE Neue Medien</w:t>
                          </w:r>
                          <w:r w:rsidR="004A0F2F">
                            <w:rPr>
                              <w:rFonts w:ascii="Calibri Light" w:hAnsi="Calibri Light" w:cs="Calibri Light"/>
                              <w:color w:val="003863"/>
                              <w:sz w:val="17"/>
                              <w:szCs w:val="17"/>
                            </w:rPr>
                            <w:t xml:space="preserve"> der deutschen SHK-Industrie e.</w:t>
                          </w:r>
                          <w:r w:rsidRPr="00250B6A">
                            <w:rPr>
                              <w:rFonts w:ascii="Calibri Light" w:hAnsi="Calibri Light" w:cs="Calibri Light"/>
                              <w:color w:val="003863"/>
                              <w:sz w:val="17"/>
                              <w:szCs w:val="17"/>
                            </w:rPr>
                            <w:t xml:space="preserve">V. </w:t>
                          </w:r>
                        </w:p>
                        <w:p w14:paraId="655A5982" w14:textId="77777777" w:rsidR="00474772" w:rsidRPr="00250B6A" w:rsidRDefault="00474772" w:rsidP="00250B6A">
                          <w:pPr>
                            <w:autoSpaceDE w:val="0"/>
                            <w:autoSpaceDN w:val="0"/>
                            <w:adjustRightInd w:val="0"/>
                            <w:spacing w:line="288" w:lineRule="auto"/>
                            <w:textAlignment w:val="center"/>
                            <w:rPr>
                              <w:rFonts w:ascii="Calibri Light" w:hAnsi="Calibri Light" w:cs="Calibri Light"/>
                              <w:color w:val="003863"/>
                              <w:sz w:val="17"/>
                              <w:szCs w:val="17"/>
                            </w:rPr>
                          </w:pPr>
                          <w:r>
                            <w:rPr>
                              <w:rFonts w:ascii="Calibri Light" w:hAnsi="Calibri Light" w:cs="Calibri Light"/>
                              <w:color w:val="003863"/>
                              <w:sz w:val="17"/>
                              <w:szCs w:val="17"/>
                            </w:rPr>
                            <w:t>Grünebaumstraße 4</w:t>
                          </w:r>
                          <w:r w:rsidRPr="00250B6A">
                            <w:rPr>
                              <w:rFonts w:ascii="Calibri Light" w:hAnsi="Calibri Light" w:cs="Calibri Light"/>
                              <w:color w:val="003863"/>
                              <w:sz w:val="17"/>
                              <w:szCs w:val="17"/>
                            </w:rPr>
                            <w:t xml:space="preserve"> / 33</w:t>
                          </w:r>
                          <w:r>
                            <w:rPr>
                              <w:rFonts w:ascii="Calibri Light" w:hAnsi="Calibri Light" w:cs="Calibri Light"/>
                              <w:color w:val="003863"/>
                              <w:sz w:val="17"/>
                              <w:szCs w:val="17"/>
                            </w:rPr>
                            <w:t>098</w:t>
                          </w:r>
                          <w:r w:rsidRPr="00250B6A">
                            <w:rPr>
                              <w:rFonts w:ascii="Calibri Light" w:hAnsi="Calibri Light" w:cs="Calibri Light"/>
                              <w:color w:val="003863"/>
                              <w:sz w:val="17"/>
                              <w:szCs w:val="17"/>
                            </w:rPr>
                            <w:t xml:space="preserve"> Paderborn / Telefon: +49 5251 87288-0 / Telefax: +49 5251 87288-19</w:t>
                          </w:r>
                        </w:p>
                        <w:p w14:paraId="5628CE54" w14:textId="77777777" w:rsidR="00474772" w:rsidRPr="00250B6A" w:rsidRDefault="00474772" w:rsidP="00250B6A">
                          <w:pPr>
                            <w:autoSpaceDE w:val="0"/>
                            <w:autoSpaceDN w:val="0"/>
                            <w:adjustRightInd w:val="0"/>
                            <w:spacing w:line="288" w:lineRule="auto"/>
                            <w:textAlignment w:val="center"/>
                            <w:rPr>
                              <w:rFonts w:ascii="Calibri Light" w:hAnsi="Calibri Light" w:cs="Calibri Light"/>
                              <w:color w:val="003863"/>
                              <w:sz w:val="17"/>
                              <w:szCs w:val="17"/>
                            </w:rPr>
                          </w:pPr>
                          <w:r w:rsidRPr="00250B6A">
                            <w:rPr>
                              <w:rFonts w:ascii="Calibri Light" w:hAnsi="Calibri Light" w:cs="Calibri Light"/>
                              <w:color w:val="003863"/>
                              <w:sz w:val="17"/>
                              <w:szCs w:val="17"/>
                            </w:rPr>
                            <w:t xml:space="preserve">E-Mail: info@arge.de / Internet: www.arge.de </w:t>
                          </w:r>
                        </w:p>
                        <w:p w14:paraId="76806140" w14:textId="77777777" w:rsidR="00474772" w:rsidRPr="00250B6A" w:rsidRDefault="00474772" w:rsidP="00250B6A">
                          <w:pPr>
                            <w:autoSpaceDE w:val="0"/>
                            <w:autoSpaceDN w:val="0"/>
                            <w:adjustRightInd w:val="0"/>
                            <w:spacing w:line="288" w:lineRule="auto"/>
                            <w:textAlignment w:val="center"/>
                            <w:rPr>
                              <w:rFonts w:ascii="Calibri Light" w:hAnsi="Calibri Light" w:cs="Calibri Light"/>
                              <w:color w:val="003863"/>
                              <w:sz w:val="17"/>
                              <w:szCs w:val="17"/>
                            </w:rPr>
                          </w:pPr>
                          <w:r w:rsidRPr="00250B6A">
                            <w:rPr>
                              <w:rFonts w:ascii="Calibri" w:hAnsi="Calibri" w:cs="Calibri"/>
                              <w:b/>
                              <w:bCs/>
                              <w:color w:val="003863"/>
                              <w:sz w:val="17"/>
                              <w:szCs w:val="17"/>
                            </w:rPr>
                            <w:t>Redaktion</w:t>
                          </w:r>
                          <w:r w:rsidRPr="00250B6A">
                            <w:rPr>
                              <w:rFonts w:ascii="Calibri Light" w:hAnsi="Calibri Light" w:cs="Calibri Light"/>
                              <w:color w:val="003863"/>
                              <w:sz w:val="17"/>
                              <w:szCs w:val="17"/>
                            </w:rPr>
                            <w:t xml:space="preserve"> Linnigpublic Agentur für Öffentlichkeitsarbeit </w:t>
                          </w:r>
                          <w:r w:rsidRPr="00106291">
                            <w:rPr>
                              <w:rFonts w:ascii="Calibri Light" w:hAnsi="Calibri Light" w:cs="Calibri Light"/>
                              <w:color w:val="003863"/>
                              <w:sz w:val="17"/>
                              <w:szCs w:val="17"/>
                            </w:rPr>
                            <w:t>GmbH</w:t>
                          </w:r>
                          <w:r w:rsidRPr="00250B6A">
                            <w:rPr>
                              <w:rFonts w:ascii="Calibri Light" w:hAnsi="Calibri Light" w:cs="Calibri Light"/>
                              <w:color w:val="003863"/>
                              <w:sz w:val="17"/>
                              <w:szCs w:val="17"/>
                            </w:rPr>
                            <w:t xml:space="preserve"> </w:t>
                          </w:r>
                        </w:p>
                        <w:p w14:paraId="3EAE0C0B" w14:textId="190A605C" w:rsidR="00474772" w:rsidRPr="00250B6A" w:rsidRDefault="00474772" w:rsidP="00250B6A">
                          <w:pPr>
                            <w:autoSpaceDE w:val="0"/>
                            <w:autoSpaceDN w:val="0"/>
                            <w:adjustRightInd w:val="0"/>
                            <w:spacing w:line="288" w:lineRule="auto"/>
                            <w:textAlignment w:val="center"/>
                            <w:rPr>
                              <w:rFonts w:ascii="Calibri Light" w:hAnsi="Calibri Light" w:cs="Calibri Light"/>
                              <w:color w:val="003863"/>
                              <w:sz w:val="17"/>
                              <w:szCs w:val="17"/>
                            </w:rPr>
                          </w:pPr>
                          <w:r w:rsidRPr="00250B6A">
                            <w:rPr>
                              <w:rFonts w:ascii="Calibri Light" w:hAnsi="Calibri Light" w:cs="Calibri Light"/>
                              <w:color w:val="003863"/>
                              <w:sz w:val="17"/>
                              <w:szCs w:val="17"/>
                            </w:rPr>
                            <w:t xml:space="preserve">Fritz-von-Unruh-Straße 1 / 56077 Koblenz / Telefon: +49 261 303839-0 </w:t>
                          </w:r>
                        </w:p>
                        <w:p w14:paraId="3610CB5A" w14:textId="77777777" w:rsidR="00474772" w:rsidRPr="00250B6A" w:rsidRDefault="00474772" w:rsidP="00250B6A">
                          <w:pPr>
                            <w:autoSpaceDE w:val="0"/>
                            <w:autoSpaceDN w:val="0"/>
                            <w:adjustRightInd w:val="0"/>
                            <w:spacing w:line="288" w:lineRule="auto"/>
                            <w:textAlignment w:val="center"/>
                            <w:rPr>
                              <w:rFonts w:ascii="Calibri Light" w:hAnsi="Calibri Light" w:cs="Calibri Light"/>
                              <w:color w:val="003863"/>
                              <w:sz w:val="17"/>
                              <w:szCs w:val="17"/>
                            </w:rPr>
                          </w:pPr>
                          <w:r w:rsidRPr="00250B6A">
                            <w:rPr>
                              <w:rFonts w:ascii="Calibri Light" w:hAnsi="Calibri Light" w:cs="Calibri Light"/>
                              <w:color w:val="003863"/>
                              <w:sz w:val="17"/>
                              <w:szCs w:val="17"/>
                            </w:rPr>
                            <w:t>E-Mail: koblenz@linnigpublic.de</w:t>
                          </w:r>
                        </w:p>
                      </w:txbxContent>
                    </wps:txbx>
                    <wps:bodyPr rot="0" spcFirstLastPara="0" vertOverflow="overflow" horzOverflow="overflow" vert="horz" wrap="square" lIns="0" tIns="0" rIns="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68273" id="_x0000_t202" coordsize="21600,21600" o:spt="202" path="m,l,21600r21600,l21600,xe">
              <v:stroke joinstyle="miter"/>
              <v:path gradientshapeok="t" o:connecttype="rect"/>
            </v:shapetype>
            <v:shape id="Textfeld 9" o:spid="_x0000_s1027" type="#_x0000_t202" style="position:absolute;margin-left:0;margin-top:724.2pt;width:436.25pt;height:11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" o:allowoverlap="f" filled="f" stroked="f" strokeweight=".5pt">
              <v:textbox inset="0,0,0,5mm">
                <w:txbxContent>
                  <w:p w14:paraId="7AA9F649" w14:textId="23D2B8BC" w:rsidR="00474772" w:rsidRPr="00250B6A" w:rsidRDefault="00474772" w:rsidP="00250B6A">
                    <w:pPr>
                      <w:autoSpaceDE w:val="0"/>
                      <w:autoSpaceDN w:val="0"/>
                      <w:adjustRightInd w:val="0"/>
                      <w:spacing w:line="288" w:lineRule="auto"/>
                      <w:textAlignment w:val="center"/>
                      <w:rPr>
                        <w:rFonts w:ascii="Calibri Light" w:hAnsi="Calibri Light" w:cs="Calibri Light"/>
                        <w:color w:val="003863"/>
                        <w:sz w:val="17"/>
                        <w:szCs w:val="17"/>
                      </w:rPr>
                    </w:pPr>
                    <w:r w:rsidRPr="00250B6A">
                      <w:rPr>
                        <w:rFonts w:ascii="Calibri" w:hAnsi="Calibri" w:cs="Calibri"/>
                        <w:b/>
                        <w:bCs/>
                        <w:color w:val="003863"/>
                        <w:sz w:val="17"/>
                        <w:szCs w:val="17"/>
                      </w:rPr>
                      <w:t xml:space="preserve">Herausgeber </w:t>
                    </w:r>
                    <w:r w:rsidRPr="00250B6A">
                      <w:rPr>
                        <w:rFonts w:ascii="Calibri Light" w:hAnsi="Calibri Light" w:cs="Calibri Light"/>
                        <w:color w:val="003863"/>
                        <w:sz w:val="17"/>
                        <w:szCs w:val="17"/>
                      </w:rPr>
                      <w:t>ARGE Neue Medien</w:t>
                    </w:r>
                    <w:r w:rsidR="004A0F2F">
                      <w:rPr>
                        <w:rFonts w:ascii="Calibri Light" w:hAnsi="Calibri Light" w:cs="Calibri Light"/>
                        <w:color w:val="003863"/>
                        <w:sz w:val="17"/>
                        <w:szCs w:val="17"/>
                      </w:rPr>
                      <w:t xml:space="preserve"> der deutschen SHK-Industrie e.</w:t>
                    </w:r>
                    <w:r w:rsidRPr="00250B6A">
                      <w:rPr>
                        <w:rFonts w:ascii="Calibri Light" w:hAnsi="Calibri Light" w:cs="Calibri Light"/>
                        <w:color w:val="003863"/>
                        <w:sz w:val="17"/>
                        <w:szCs w:val="17"/>
                      </w:rPr>
                      <w:t xml:space="preserve">V. </w:t>
                    </w:r>
                  </w:p>
                  <w:p w14:paraId="655A5982" w14:textId="77777777" w:rsidR="00474772" w:rsidRPr="00250B6A" w:rsidRDefault="00474772" w:rsidP="00250B6A">
                    <w:pPr>
                      <w:autoSpaceDE w:val="0"/>
                      <w:autoSpaceDN w:val="0"/>
                      <w:adjustRightInd w:val="0"/>
                      <w:spacing w:line="288" w:lineRule="auto"/>
                      <w:textAlignment w:val="center"/>
                      <w:rPr>
                        <w:rFonts w:ascii="Calibri Light" w:hAnsi="Calibri Light" w:cs="Calibri Light"/>
                        <w:color w:val="003863"/>
                        <w:sz w:val="17"/>
                        <w:szCs w:val="17"/>
                      </w:rPr>
                    </w:pPr>
                    <w:r>
                      <w:rPr>
                        <w:rFonts w:ascii="Calibri Light" w:hAnsi="Calibri Light" w:cs="Calibri Light"/>
                        <w:color w:val="003863"/>
                        <w:sz w:val="17"/>
                        <w:szCs w:val="17"/>
                      </w:rPr>
                      <w:t>Grünebaumstraße 4</w:t>
                    </w:r>
                    <w:r w:rsidRPr="00250B6A">
                      <w:rPr>
                        <w:rFonts w:ascii="Calibri Light" w:hAnsi="Calibri Light" w:cs="Calibri Light"/>
                        <w:color w:val="003863"/>
                        <w:sz w:val="17"/>
                        <w:szCs w:val="17"/>
                      </w:rPr>
                      <w:t xml:space="preserve"> / 33</w:t>
                    </w:r>
                    <w:r>
                      <w:rPr>
                        <w:rFonts w:ascii="Calibri Light" w:hAnsi="Calibri Light" w:cs="Calibri Light"/>
                        <w:color w:val="003863"/>
                        <w:sz w:val="17"/>
                        <w:szCs w:val="17"/>
                      </w:rPr>
                      <w:t>098</w:t>
                    </w:r>
                    <w:r w:rsidRPr="00250B6A">
                      <w:rPr>
                        <w:rFonts w:ascii="Calibri Light" w:hAnsi="Calibri Light" w:cs="Calibri Light"/>
                        <w:color w:val="003863"/>
                        <w:sz w:val="17"/>
                        <w:szCs w:val="17"/>
                      </w:rPr>
                      <w:t xml:space="preserve"> Paderborn / Telefon: +49 5251 87288-0 / Telefax: +49 5251 87288-19</w:t>
                    </w:r>
                  </w:p>
                  <w:p w14:paraId="5628CE54" w14:textId="77777777" w:rsidR="00474772" w:rsidRPr="00250B6A" w:rsidRDefault="00474772" w:rsidP="00250B6A">
                    <w:pPr>
                      <w:autoSpaceDE w:val="0"/>
                      <w:autoSpaceDN w:val="0"/>
                      <w:adjustRightInd w:val="0"/>
                      <w:spacing w:line="288" w:lineRule="auto"/>
                      <w:textAlignment w:val="center"/>
                      <w:rPr>
                        <w:rFonts w:ascii="Calibri Light" w:hAnsi="Calibri Light" w:cs="Calibri Light"/>
                        <w:color w:val="003863"/>
                        <w:sz w:val="17"/>
                        <w:szCs w:val="17"/>
                      </w:rPr>
                    </w:pPr>
                    <w:r w:rsidRPr="00250B6A">
                      <w:rPr>
                        <w:rFonts w:ascii="Calibri Light" w:hAnsi="Calibri Light" w:cs="Calibri Light"/>
                        <w:color w:val="003863"/>
                        <w:sz w:val="17"/>
                        <w:szCs w:val="17"/>
                      </w:rPr>
                      <w:t xml:space="preserve">E-Mail: info@arge.de / Internet: www.arge.de </w:t>
                    </w:r>
                  </w:p>
                  <w:p w14:paraId="76806140" w14:textId="77777777" w:rsidR="00474772" w:rsidRPr="00250B6A" w:rsidRDefault="00474772" w:rsidP="00250B6A">
                    <w:pPr>
                      <w:autoSpaceDE w:val="0"/>
                      <w:autoSpaceDN w:val="0"/>
                      <w:adjustRightInd w:val="0"/>
                      <w:spacing w:line="288" w:lineRule="auto"/>
                      <w:textAlignment w:val="center"/>
                      <w:rPr>
                        <w:rFonts w:ascii="Calibri Light" w:hAnsi="Calibri Light" w:cs="Calibri Light"/>
                        <w:color w:val="003863"/>
                        <w:sz w:val="17"/>
                        <w:szCs w:val="17"/>
                      </w:rPr>
                    </w:pPr>
                    <w:r w:rsidRPr="00250B6A">
                      <w:rPr>
                        <w:rFonts w:ascii="Calibri" w:hAnsi="Calibri" w:cs="Calibri"/>
                        <w:b/>
                        <w:bCs/>
                        <w:color w:val="003863"/>
                        <w:sz w:val="17"/>
                        <w:szCs w:val="17"/>
                      </w:rPr>
                      <w:t>Redaktion</w:t>
                    </w:r>
                    <w:r w:rsidRPr="00250B6A">
                      <w:rPr>
                        <w:rFonts w:ascii="Calibri Light" w:hAnsi="Calibri Light" w:cs="Calibri Light"/>
                        <w:color w:val="003863"/>
                        <w:sz w:val="17"/>
                        <w:szCs w:val="17"/>
                      </w:rPr>
                      <w:t xml:space="preserve"> Linnigpublic Agentur für Öffentlichkeitsarbeit </w:t>
                    </w:r>
                    <w:r w:rsidRPr="00106291">
                      <w:rPr>
                        <w:rFonts w:ascii="Calibri Light" w:hAnsi="Calibri Light" w:cs="Calibri Light"/>
                        <w:color w:val="003863"/>
                        <w:sz w:val="17"/>
                        <w:szCs w:val="17"/>
                      </w:rPr>
                      <w:t>GmbH</w:t>
                    </w:r>
                    <w:r w:rsidRPr="00250B6A">
                      <w:rPr>
                        <w:rFonts w:ascii="Calibri Light" w:hAnsi="Calibri Light" w:cs="Calibri Light"/>
                        <w:color w:val="003863"/>
                        <w:sz w:val="17"/>
                        <w:szCs w:val="17"/>
                      </w:rPr>
                      <w:t xml:space="preserve"> </w:t>
                    </w:r>
                  </w:p>
                  <w:p w14:paraId="3EAE0C0B" w14:textId="190A605C" w:rsidR="00474772" w:rsidRPr="00250B6A" w:rsidRDefault="00474772" w:rsidP="00250B6A">
                    <w:pPr>
                      <w:autoSpaceDE w:val="0"/>
                      <w:autoSpaceDN w:val="0"/>
                      <w:adjustRightInd w:val="0"/>
                      <w:spacing w:line="288" w:lineRule="auto"/>
                      <w:textAlignment w:val="center"/>
                      <w:rPr>
                        <w:rFonts w:ascii="Calibri Light" w:hAnsi="Calibri Light" w:cs="Calibri Light"/>
                        <w:color w:val="003863"/>
                        <w:sz w:val="17"/>
                        <w:szCs w:val="17"/>
                      </w:rPr>
                    </w:pPr>
                    <w:r w:rsidRPr="00250B6A">
                      <w:rPr>
                        <w:rFonts w:ascii="Calibri Light" w:hAnsi="Calibri Light" w:cs="Calibri Light"/>
                        <w:color w:val="003863"/>
                        <w:sz w:val="17"/>
                        <w:szCs w:val="17"/>
                      </w:rPr>
                      <w:t xml:space="preserve">Fritz-von-Unruh-Straße 1 / 56077 Koblenz / Telefon: +49 261 303839-0 </w:t>
                    </w:r>
                  </w:p>
                  <w:p w14:paraId="3610CB5A" w14:textId="77777777" w:rsidR="00474772" w:rsidRPr="00250B6A" w:rsidRDefault="00474772" w:rsidP="00250B6A">
                    <w:pPr>
                      <w:autoSpaceDE w:val="0"/>
                      <w:autoSpaceDN w:val="0"/>
                      <w:adjustRightInd w:val="0"/>
                      <w:spacing w:line="288" w:lineRule="auto"/>
                      <w:textAlignment w:val="center"/>
                      <w:rPr>
                        <w:rFonts w:ascii="Calibri Light" w:hAnsi="Calibri Light" w:cs="Calibri Light"/>
                        <w:color w:val="003863"/>
                        <w:sz w:val="17"/>
                        <w:szCs w:val="17"/>
                      </w:rPr>
                    </w:pPr>
                    <w:r w:rsidRPr="00250B6A">
                      <w:rPr>
                        <w:rFonts w:ascii="Calibri Light" w:hAnsi="Calibri Light" w:cs="Calibri Light"/>
                        <w:color w:val="003863"/>
                        <w:sz w:val="17"/>
                        <w:szCs w:val="17"/>
                      </w:rPr>
                      <w:t>E-Mail: koblenz@linnigpublic.de</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44583" w14:textId="77777777" w:rsidR="00577551" w:rsidRDefault="00577551" w:rsidP="00F81A0F">
      <w:r>
        <w:separator/>
      </w:r>
    </w:p>
  </w:footnote>
  <w:footnote w:type="continuationSeparator" w:id="0">
    <w:p w14:paraId="4279F2E0" w14:textId="77777777" w:rsidR="00577551" w:rsidRDefault="00577551" w:rsidP="00F8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21BE0" w14:textId="77777777" w:rsidR="00474772" w:rsidRDefault="00474772">
    <w:pPr>
      <w:pStyle w:val="Kopfzeile"/>
    </w:pPr>
    <w:r>
      <w:rPr>
        <w:noProof/>
        <w:lang w:eastAsia="de-DE"/>
      </w:rPr>
      <w:drawing>
        <wp:anchor distT="0" distB="0" distL="114300" distR="114300" simplePos="0" relativeHeight="251657216" behindDoc="0" locked="0" layoutInCell="1" allowOverlap="1" wp14:anchorId="1C11AF43" wp14:editId="1688E4FF">
          <wp:simplePos x="0" y="0"/>
          <wp:positionH relativeFrom="margin">
            <wp:posOffset>4167505</wp:posOffset>
          </wp:positionH>
          <wp:positionV relativeFrom="margin">
            <wp:posOffset>-1259840</wp:posOffset>
          </wp:positionV>
          <wp:extent cx="2286000" cy="8128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RGE_Logo_Briefbogen.jpg"/>
                  <pic:cNvPicPr/>
                </pic:nvPicPr>
                <pic:blipFill>
                  <a:blip r:embed="rId1">
                    <a:extLst>
                      <a:ext uri="{28A0092B-C50C-407E-A947-70E740481C1C}">
                        <a14:useLocalDpi xmlns:a14="http://schemas.microsoft.com/office/drawing/2010/main" val="0"/>
                      </a:ext>
                    </a:extLst>
                  </a:blip>
                  <a:stretch>
                    <a:fillRect/>
                  </a:stretch>
                </pic:blipFill>
                <pic:spPr>
                  <a:xfrm>
                    <a:off x="0" y="0"/>
                    <a:ext cx="2286000" cy="812800"/>
                  </a:xfrm>
                  <a:prstGeom prst="rect">
                    <a:avLst/>
                  </a:prstGeom>
                </pic:spPr>
              </pic:pic>
            </a:graphicData>
          </a:graphic>
          <wp14:sizeRelV relativeFrom="margin">
            <wp14:pctHeight>0</wp14:pctHeight>
          </wp14:sizeRelV>
        </wp:anchor>
      </w:drawing>
    </w:r>
  </w:p>
  <w:p w14:paraId="220420BE" w14:textId="50EBBB98" w:rsidR="00474772" w:rsidRDefault="00474772">
    <w:pPr>
      <w:pStyle w:val="Kopfzeile"/>
    </w:pPr>
  </w:p>
  <w:p w14:paraId="7E88899C" w14:textId="57142C3E" w:rsidR="008B1D97" w:rsidRDefault="008B1D97">
    <w:pPr>
      <w:pStyle w:val="Kopfzeile"/>
    </w:pPr>
  </w:p>
  <w:p w14:paraId="3BF2290E" w14:textId="541DD274" w:rsidR="008B1D97" w:rsidRDefault="008B1D97">
    <w:pPr>
      <w:pStyle w:val="Kopfzeile"/>
    </w:pPr>
  </w:p>
  <w:p w14:paraId="727BD364" w14:textId="77777777" w:rsidR="008B1D97" w:rsidRDefault="008B1D9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F3"/>
    <w:rsid w:val="00000B00"/>
    <w:rsid w:val="00000B13"/>
    <w:rsid w:val="000103A1"/>
    <w:rsid w:val="000212CB"/>
    <w:rsid w:val="000271E1"/>
    <w:rsid w:val="00027583"/>
    <w:rsid w:val="00035D2E"/>
    <w:rsid w:val="00036A5D"/>
    <w:rsid w:val="00042E0F"/>
    <w:rsid w:val="0004479F"/>
    <w:rsid w:val="0004525F"/>
    <w:rsid w:val="0004553D"/>
    <w:rsid w:val="00055D64"/>
    <w:rsid w:val="000614DD"/>
    <w:rsid w:val="00065BDA"/>
    <w:rsid w:val="00071C32"/>
    <w:rsid w:val="000722F2"/>
    <w:rsid w:val="00075E45"/>
    <w:rsid w:val="000773A7"/>
    <w:rsid w:val="00081BAB"/>
    <w:rsid w:val="000832B8"/>
    <w:rsid w:val="000835A5"/>
    <w:rsid w:val="00083B92"/>
    <w:rsid w:val="000869C4"/>
    <w:rsid w:val="000877C8"/>
    <w:rsid w:val="0009162C"/>
    <w:rsid w:val="00091D5D"/>
    <w:rsid w:val="000A1D07"/>
    <w:rsid w:val="000B5320"/>
    <w:rsid w:val="000B5EB1"/>
    <w:rsid w:val="000C4783"/>
    <w:rsid w:val="000D365D"/>
    <w:rsid w:val="000D6F7B"/>
    <w:rsid w:val="000E268B"/>
    <w:rsid w:val="000F1DCD"/>
    <w:rsid w:val="000F733E"/>
    <w:rsid w:val="00106291"/>
    <w:rsid w:val="00120A00"/>
    <w:rsid w:val="001344E1"/>
    <w:rsid w:val="00140D4C"/>
    <w:rsid w:val="00145F6C"/>
    <w:rsid w:val="001513B0"/>
    <w:rsid w:val="00152422"/>
    <w:rsid w:val="00154B3B"/>
    <w:rsid w:val="00157CDE"/>
    <w:rsid w:val="0016194F"/>
    <w:rsid w:val="00166B13"/>
    <w:rsid w:val="00174D25"/>
    <w:rsid w:val="00176C16"/>
    <w:rsid w:val="00177EAB"/>
    <w:rsid w:val="00186850"/>
    <w:rsid w:val="0019453E"/>
    <w:rsid w:val="001948AA"/>
    <w:rsid w:val="00195060"/>
    <w:rsid w:val="001958DA"/>
    <w:rsid w:val="001A40E0"/>
    <w:rsid w:val="001B40B3"/>
    <w:rsid w:val="001B4ACE"/>
    <w:rsid w:val="001B6C7B"/>
    <w:rsid w:val="001B7950"/>
    <w:rsid w:val="001B7E73"/>
    <w:rsid w:val="001B7FD0"/>
    <w:rsid w:val="001C1179"/>
    <w:rsid w:val="001C15C4"/>
    <w:rsid w:val="001C2DCA"/>
    <w:rsid w:val="001D1B14"/>
    <w:rsid w:val="001D2897"/>
    <w:rsid w:val="001E1946"/>
    <w:rsid w:val="001E2EF7"/>
    <w:rsid w:val="001F205B"/>
    <w:rsid w:val="001F2A46"/>
    <w:rsid w:val="0022257C"/>
    <w:rsid w:val="00225E02"/>
    <w:rsid w:val="002306BA"/>
    <w:rsid w:val="0023720E"/>
    <w:rsid w:val="002428D0"/>
    <w:rsid w:val="00242DA3"/>
    <w:rsid w:val="0024420A"/>
    <w:rsid w:val="00250B6A"/>
    <w:rsid w:val="00251EA4"/>
    <w:rsid w:val="00252538"/>
    <w:rsid w:val="00252657"/>
    <w:rsid w:val="00260F6E"/>
    <w:rsid w:val="00280010"/>
    <w:rsid w:val="00285A11"/>
    <w:rsid w:val="002962F8"/>
    <w:rsid w:val="0029731D"/>
    <w:rsid w:val="002974E4"/>
    <w:rsid w:val="00297A87"/>
    <w:rsid w:val="002B2945"/>
    <w:rsid w:val="002B5E9C"/>
    <w:rsid w:val="002B64F1"/>
    <w:rsid w:val="002C24DC"/>
    <w:rsid w:val="002C4E3A"/>
    <w:rsid w:val="002D0230"/>
    <w:rsid w:val="002D5F82"/>
    <w:rsid w:val="002E5F65"/>
    <w:rsid w:val="002E5FCA"/>
    <w:rsid w:val="002F2E47"/>
    <w:rsid w:val="0030079F"/>
    <w:rsid w:val="00302B5A"/>
    <w:rsid w:val="00304B90"/>
    <w:rsid w:val="00311A49"/>
    <w:rsid w:val="003133A2"/>
    <w:rsid w:val="00315A43"/>
    <w:rsid w:val="00317B0C"/>
    <w:rsid w:val="00326835"/>
    <w:rsid w:val="00326F65"/>
    <w:rsid w:val="0033389C"/>
    <w:rsid w:val="00335819"/>
    <w:rsid w:val="003408C4"/>
    <w:rsid w:val="003504CC"/>
    <w:rsid w:val="00352437"/>
    <w:rsid w:val="00354F5E"/>
    <w:rsid w:val="003551D7"/>
    <w:rsid w:val="003613A0"/>
    <w:rsid w:val="00362DC8"/>
    <w:rsid w:val="0036330C"/>
    <w:rsid w:val="003645EB"/>
    <w:rsid w:val="003657AA"/>
    <w:rsid w:val="003658E3"/>
    <w:rsid w:val="00384E94"/>
    <w:rsid w:val="00387221"/>
    <w:rsid w:val="0039192F"/>
    <w:rsid w:val="003A3AF2"/>
    <w:rsid w:val="003A7B9A"/>
    <w:rsid w:val="003B1A36"/>
    <w:rsid w:val="003B505C"/>
    <w:rsid w:val="003C2412"/>
    <w:rsid w:val="003E2348"/>
    <w:rsid w:val="003E48D8"/>
    <w:rsid w:val="003F2594"/>
    <w:rsid w:val="003F6D8C"/>
    <w:rsid w:val="003F70C4"/>
    <w:rsid w:val="003F7673"/>
    <w:rsid w:val="00413C9B"/>
    <w:rsid w:val="004142E1"/>
    <w:rsid w:val="0041534E"/>
    <w:rsid w:val="00415B18"/>
    <w:rsid w:val="00416F3F"/>
    <w:rsid w:val="00440B6A"/>
    <w:rsid w:val="004506B5"/>
    <w:rsid w:val="004533E7"/>
    <w:rsid w:val="00455267"/>
    <w:rsid w:val="0046209D"/>
    <w:rsid w:val="004620CB"/>
    <w:rsid w:val="00466865"/>
    <w:rsid w:val="00466AF4"/>
    <w:rsid w:val="00472DFC"/>
    <w:rsid w:val="00474772"/>
    <w:rsid w:val="004767B4"/>
    <w:rsid w:val="004771FD"/>
    <w:rsid w:val="00477C30"/>
    <w:rsid w:val="004831AF"/>
    <w:rsid w:val="0049720B"/>
    <w:rsid w:val="004A06C0"/>
    <w:rsid w:val="004A0F2F"/>
    <w:rsid w:val="004C042C"/>
    <w:rsid w:val="004C78E1"/>
    <w:rsid w:val="004D5FF6"/>
    <w:rsid w:val="004D77D1"/>
    <w:rsid w:val="004E2608"/>
    <w:rsid w:val="004F0D74"/>
    <w:rsid w:val="004F7E21"/>
    <w:rsid w:val="005002B4"/>
    <w:rsid w:val="00501628"/>
    <w:rsid w:val="0050654F"/>
    <w:rsid w:val="00506E4A"/>
    <w:rsid w:val="00507DFA"/>
    <w:rsid w:val="00511C2C"/>
    <w:rsid w:val="0051673D"/>
    <w:rsid w:val="00527753"/>
    <w:rsid w:val="00527C8C"/>
    <w:rsid w:val="005332B2"/>
    <w:rsid w:val="00533B2A"/>
    <w:rsid w:val="00535F6A"/>
    <w:rsid w:val="005414F1"/>
    <w:rsid w:val="00541E15"/>
    <w:rsid w:val="00545108"/>
    <w:rsid w:val="00546474"/>
    <w:rsid w:val="00547EE3"/>
    <w:rsid w:val="00560857"/>
    <w:rsid w:val="00575807"/>
    <w:rsid w:val="00577551"/>
    <w:rsid w:val="005776AD"/>
    <w:rsid w:val="005854BF"/>
    <w:rsid w:val="0058603B"/>
    <w:rsid w:val="00590F5E"/>
    <w:rsid w:val="005927B9"/>
    <w:rsid w:val="005A03FC"/>
    <w:rsid w:val="005C4C14"/>
    <w:rsid w:val="005C647D"/>
    <w:rsid w:val="005C69A8"/>
    <w:rsid w:val="005C6F0F"/>
    <w:rsid w:val="005D67C6"/>
    <w:rsid w:val="005D6962"/>
    <w:rsid w:val="005D70A5"/>
    <w:rsid w:val="005E1A04"/>
    <w:rsid w:val="005E4209"/>
    <w:rsid w:val="005F604E"/>
    <w:rsid w:val="0060720B"/>
    <w:rsid w:val="00613721"/>
    <w:rsid w:val="00614E4A"/>
    <w:rsid w:val="00617DDF"/>
    <w:rsid w:val="0062613E"/>
    <w:rsid w:val="006416A5"/>
    <w:rsid w:val="00641E20"/>
    <w:rsid w:val="00645B1A"/>
    <w:rsid w:val="00660E6A"/>
    <w:rsid w:val="0066188D"/>
    <w:rsid w:val="00661EEF"/>
    <w:rsid w:val="006638FD"/>
    <w:rsid w:val="00663FEA"/>
    <w:rsid w:val="00665D24"/>
    <w:rsid w:val="00676BE9"/>
    <w:rsid w:val="00685D0B"/>
    <w:rsid w:val="00690E54"/>
    <w:rsid w:val="00693CCE"/>
    <w:rsid w:val="006A3902"/>
    <w:rsid w:val="006A548F"/>
    <w:rsid w:val="006C048F"/>
    <w:rsid w:val="006C11E9"/>
    <w:rsid w:val="006C4D82"/>
    <w:rsid w:val="006D3820"/>
    <w:rsid w:val="006D488A"/>
    <w:rsid w:val="006E087C"/>
    <w:rsid w:val="006F1CD8"/>
    <w:rsid w:val="006F1E2D"/>
    <w:rsid w:val="0070319B"/>
    <w:rsid w:val="00712C80"/>
    <w:rsid w:val="00717004"/>
    <w:rsid w:val="007217C4"/>
    <w:rsid w:val="0072535D"/>
    <w:rsid w:val="00726541"/>
    <w:rsid w:val="00732C9E"/>
    <w:rsid w:val="00736903"/>
    <w:rsid w:val="00743030"/>
    <w:rsid w:val="00750919"/>
    <w:rsid w:val="0075396F"/>
    <w:rsid w:val="007542EA"/>
    <w:rsid w:val="00761F1D"/>
    <w:rsid w:val="007623B5"/>
    <w:rsid w:val="00763336"/>
    <w:rsid w:val="00766821"/>
    <w:rsid w:val="00772FBA"/>
    <w:rsid w:val="0077566B"/>
    <w:rsid w:val="00782746"/>
    <w:rsid w:val="007959C5"/>
    <w:rsid w:val="007A2520"/>
    <w:rsid w:val="007A4482"/>
    <w:rsid w:val="007A62ED"/>
    <w:rsid w:val="007A664C"/>
    <w:rsid w:val="007B1A4A"/>
    <w:rsid w:val="007B6F86"/>
    <w:rsid w:val="007C0A8D"/>
    <w:rsid w:val="007C13DC"/>
    <w:rsid w:val="007C583E"/>
    <w:rsid w:val="007C7D04"/>
    <w:rsid w:val="007D103A"/>
    <w:rsid w:val="007D4DDD"/>
    <w:rsid w:val="007E2661"/>
    <w:rsid w:val="007E2F82"/>
    <w:rsid w:val="007E6A74"/>
    <w:rsid w:val="007F230B"/>
    <w:rsid w:val="007F2778"/>
    <w:rsid w:val="007F37E5"/>
    <w:rsid w:val="007F7F5C"/>
    <w:rsid w:val="008138AD"/>
    <w:rsid w:val="00814C4C"/>
    <w:rsid w:val="0081512E"/>
    <w:rsid w:val="00815BE2"/>
    <w:rsid w:val="008217FB"/>
    <w:rsid w:val="00827BC9"/>
    <w:rsid w:val="00830607"/>
    <w:rsid w:val="00831685"/>
    <w:rsid w:val="00833A54"/>
    <w:rsid w:val="0084458B"/>
    <w:rsid w:val="008507ED"/>
    <w:rsid w:val="00850DC8"/>
    <w:rsid w:val="00860D37"/>
    <w:rsid w:val="008631D1"/>
    <w:rsid w:val="00877624"/>
    <w:rsid w:val="008806C2"/>
    <w:rsid w:val="008817F8"/>
    <w:rsid w:val="008826E5"/>
    <w:rsid w:val="0088282A"/>
    <w:rsid w:val="00883329"/>
    <w:rsid w:val="0088455D"/>
    <w:rsid w:val="008853E3"/>
    <w:rsid w:val="00886F7E"/>
    <w:rsid w:val="008922C3"/>
    <w:rsid w:val="00892804"/>
    <w:rsid w:val="0089599B"/>
    <w:rsid w:val="008A1220"/>
    <w:rsid w:val="008A49D0"/>
    <w:rsid w:val="008B1B9A"/>
    <w:rsid w:val="008B1D97"/>
    <w:rsid w:val="008B605E"/>
    <w:rsid w:val="008C747D"/>
    <w:rsid w:val="008E48C8"/>
    <w:rsid w:val="008E5226"/>
    <w:rsid w:val="008F2C4E"/>
    <w:rsid w:val="009005F0"/>
    <w:rsid w:val="009018CA"/>
    <w:rsid w:val="00902D23"/>
    <w:rsid w:val="00903AB2"/>
    <w:rsid w:val="0090778B"/>
    <w:rsid w:val="009115F3"/>
    <w:rsid w:val="00912AFB"/>
    <w:rsid w:val="00914D51"/>
    <w:rsid w:val="009209F6"/>
    <w:rsid w:val="009213F5"/>
    <w:rsid w:val="00930F1A"/>
    <w:rsid w:val="00931474"/>
    <w:rsid w:val="009368FD"/>
    <w:rsid w:val="0094236A"/>
    <w:rsid w:val="00954CD8"/>
    <w:rsid w:val="00956F56"/>
    <w:rsid w:val="00962FE4"/>
    <w:rsid w:val="00972F4F"/>
    <w:rsid w:val="0099066B"/>
    <w:rsid w:val="0099585E"/>
    <w:rsid w:val="0099783A"/>
    <w:rsid w:val="009A368F"/>
    <w:rsid w:val="009B04C7"/>
    <w:rsid w:val="009B1FAA"/>
    <w:rsid w:val="009B2CA4"/>
    <w:rsid w:val="009B38E8"/>
    <w:rsid w:val="009B5A3C"/>
    <w:rsid w:val="009B5D9D"/>
    <w:rsid w:val="009B605A"/>
    <w:rsid w:val="009C70D4"/>
    <w:rsid w:val="009D27E9"/>
    <w:rsid w:val="009D3BAF"/>
    <w:rsid w:val="009D6960"/>
    <w:rsid w:val="009E0DBC"/>
    <w:rsid w:val="009E2650"/>
    <w:rsid w:val="009E2845"/>
    <w:rsid w:val="009F2C8E"/>
    <w:rsid w:val="009F5066"/>
    <w:rsid w:val="00A0064B"/>
    <w:rsid w:val="00A04839"/>
    <w:rsid w:val="00A07D0B"/>
    <w:rsid w:val="00A105DB"/>
    <w:rsid w:val="00A122CF"/>
    <w:rsid w:val="00A20171"/>
    <w:rsid w:val="00A24603"/>
    <w:rsid w:val="00A41399"/>
    <w:rsid w:val="00A46042"/>
    <w:rsid w:val="00A51B92"/>
    <w:rsid w:val="00A52521"/>
    <w:rsid w:val="00A56ED1"/>
    <w:rsid w:val="00A572D2"/>
    <w:rsid w:val="00A66C77"/>
    <w:rsid w:val="00A6706F"/>
    <w:rsid w:val="00A728D4"/>
    <w:rsid w:val="00A75638"/>
    <w:rsid w:val="00A77EF0"/>
    <w:rsid w:val="00A81F0B"/>
    <w:rsid w:val="00A8640D"/>
    <w:rsid w:val="00A91685"/>
    <w:rsid w:val="00AB0438"/>
    <w:rsid w:val="00AB4BA9"/>
    <w:rsid w:val="00AB5760"/>
    <w:rsid w:val="00AE7E6D"/>
    <w:rsid w:val="00AF0E73"/>
    <w:rsid w:val="00AF1C58"/>
    <w:rsid w:val="00AF3C8B"/>
    <w:rsid w:val="00B03571"/>
    <w:rsid w:val="00B03E5E"/>
    <w:rsid w:val="00B050F8"/>
    <w:rsid w:val="00B05D1A"/>
    <w:rsid w:val="00B11523"/>
    <w:rsid w:val="00B13AEB"/>
    <w:rsid w:val="00B146F2"/>
    <w:rsid w:val="00B428F6"/>
    <w:rsid w:val="00B43575"/>
    <w:rsid w:val="00B46579"/>
    <w:rsid w:val="00B47420"/>
    <w:rsid w:val="00B61607"/>
    <w:rsid w:val="00B653BA"/>
    <w:rsid w:val="00B76480"/>
    <w:rsid w:val="00B77599"/>
    <w:rsid w:val="00B803A3"/>
    <w:rsid w:val="00B80A65"/>
    <w:rsid w:val="00B86271"/>
    <w:rsid w:val="00B862DB"/>
    <w:rsid w:val="00B91C17"/>
    <w:rsid w:val="00B923A1"/>
    <w:rsid w:val="00B92F73"/>
    <w:rsid w:val="00B9318F"/>
    <w:rsid w:val="00BA39F3"/>
    <w:rsid w:val="00BA77B2"/>
    <w:rsid w:val="00BA7A96"/>
    <w:rsid w:val="00BB0A34"/>
    <w:rsid w:val="00BB17F7"/>
    <w:rsid w:val="00BB285F"/>
    <w:rsid w:val="00BB5920"/>
    <w:rsid w:val="00BB6507"/>
    <w:rsid w:val="00BC14C2"/>
    <w:rsid w:val="00BD0E9C"/>
    <w:rsid w:val="00BD138F"/>
    <w:rsid w:val="00BD3C87"/>
    <w:rsid w:val="00BD7317"/>
    <w:rsid w:val="00BE091B"/>
    <w:rsid w:val="00BE2D46"/>
    <w:rsid w:val="00BE4FA2"/>
    <w:rsid w:val="00C04029"/>
    <w:rsid w:val="00C1623E"/>
    <w:rsid w:val="00C207B5"/>
    <w:rsid w:val="00C20CFB"/>
    <w:rsid w:val="00C323EA"/>
    <w:rsid w:val="00C3600C"/>
    <w:rsid w:val="00C36203"/>
    <w:rsid w:val="00C50DD5"/>
    <w:rsid w:val="00C528AE"/>
    <w:rsid w:val="00C55F66"/>
    <w:rsid w:val="00C569DD"/>
    <w:rsid w:val="00C62C73"/>
    <w:rsid w:val="00C650B1"/>
    <w:rsid w:val="00C7238C"/>
    <w:rsid w:val="00C749F7"/>
    <w:rsid w:val="00C8429F"/>
    <w:rsid w:val="00C8546E"/>
    <w:rsid w:val="00C85493"/>
    <w:rsid w:val="00C879C4"/>
    <w:rsid w:val="00C9578E"/>
    <w:rsid w:val="00C97A7F"/>
    <w:rsid w:val="00CA090C"/>
    <w:rsid w:val="00CA38FC"/>
    <w:rsid w:val="00CA70DC"/>
    <w:rsid w:val="00CB05D6"/>
    <w:rsid w:val="00CB0CBF"/>
    <w:rsid w:val="00CB14CD"/>
    <w:rsid w:val="00CB48D5"/>
    <w:rsid w:val="00CB494B"/>
    <w:rsid w:val="00CB71F1"/>
    <w:rsid w:val="00CB7F8A"/>
    <w:rsid w:val="00CC00CF"/>
    <w:rsid w:val="00CC0AF5"/>
    <w:rsid w:val="00CC1830"/>
    <w:rsid w:val="00CD4037"/>
    <w:rsid w:val="00CD7652"/>
    <w:rsid w:val="00CE08BC"/>
    <w:rsid w:val="00CE0A9A"/>
    <w:rsid w:val="00CE2CD4"/>
    <w:rsid w:val="00CE30B1"/>
    <w:rsid w:val="00CE4F41"/>
    <w:rsid w:val="00CF1307"/>
    <w:rsid w:val="00CF14E5"/>
    <w:rsid w:val="00CF1514"/>
    <w:rsid w:val="00CF541C"/>
    <w:rsid w:val="00D03DDA"/>
    <w:rsid w:val="00D10D4B"/>
    <w:rsid w:val="00D20187"/>
    <w:rsid w:val="00D21DE0"/>
    <w:rsid w:val="00D3142D"/>
    <w:rsid w:val="00D52C65"/>
    <w:rsid w:val="00D54679"/>
    <w:rsid w:val="00D54E34"/>
    <w:rsid w:val="00D65FA4"/>
    <w:rsid w:val="00D7265B"/>
    <w:rsid w:val="00D87E37"/>
    <w:rsid w:val="00D922A0"/>
    <w:rsid w:val="00D92CD7"/>
    <w:rsid w:val="00D95DFE"/>
    <w:rsid w:val="00D96236"/>
    <w:rsid w:val="00DB76A9"/>
    <w:rsid w:val="00DC2B28"/>
    <w:rsid w:val="00DC3D6F"/>
    <w:rsid w:val="00DD5618"/>
    <w:rsid w:val="00DE09AF"/>
    <w:rsid w:val="00DE0EF3"/>
    <w:rsid w:val="00DE41A3"/>
    <w:rsid w:val="00DF02DD"/>
    <w:rsid w:val="00DF2114"/>
    <w:rsid w:val="00E00DF4"/>
    <w:rsid w:val="00E00EF7"/>
    <w:rsid w:val="00E012F3"/>
    <w:rsid w:val="00E03627"/>
    <w:rsid w:val="00E10FCD"/>
    <w:rsid w:val="00E23392"/>
    <w:rsid w:val="00E23FEF"/>
    <w:rsid w:val="00E24927"/>
    <w:rsid w:val="00E35B7C"/>
    <w:rsid w:val="00E400B5"/>
    <w:rsid w:val="00E40EA0"/>
    <w:rsid w:val="00E43AA6"/>
    <w:rsid w:val="00E542B0"/>
    <w:rsid w:val="00E5674C"/>
    <w:rsid w:val="00E57334"/>
    <w:rsid w:val="00E643D7"/>
    <w:rsid w:val="00E74BAF"/>
    <w:rsid w:val="00E8102F"/>
    <w:rsid w:val="00E8109C"/>
    <w:rsid w:val="00E8339F"/>
    <w:rsid w:val="00E87DF7"/>
    <w:rsid w:val="00E9259D"/>
    <w:rsid w:val="00E9352A"/>
    <w:rsid w:val="00E94AE2"/>
    <w:rsid w:val="00E95491"/>
    <w:rsid w:val="00E95B54"/>
    <w:rsid w:val="00E95D22"/>
    <w:rsid w:val="00E9607D"/>
    <w:rsid w:val="00EA1549"/>
    <w:rsid w:val="00EA4023"/>
    <w:rsid w:val="00EA5987"/>
    <w:rsid w:val="00EB606A"/>
    <w:rsid w:val="00EC04E5"/>
    <w:rsid w:val="00EC138B"/>
    <w:rsid w:val="00ED1F66"/>
    <w:rsid w:val="00EE38FE"/>
    <w:rsid w:val="00EE3BFE"/>
    <w:rsid w:val="00EF13F4"/>
    <w:rsid w:val="00EF29CA"/>
    <w:rsid w:val="00F0257D"/>
    <w:rsid w:val="00F051F6"/>
    <w:rsid w:val="00F054BE"/>
    <w:rsid w:val="00F0761E"/>
    <w:rsid w:val="00F1558C"/>
    <w:rsid w:val="00F16C78"/>
    <w:rsid w:val="00F20DE9"/>
    <w:rsid w:val="00F21E9F"/>
    <w:rsid w:val="00F23066"/>
    <w:rsid w:val="00F236CD"/>
    <w:rsid w:val="00F27CCC"/>
    <w:rsid w:val="00F33B5F"/>
    <w:rsid w:val="00F46B5C"/>
    <w:rsid w:val="00F5636F"/>
    <w:rsid w:val="00F6282C"/>
    <w:rsid w:val="00F66F9F"/>
    <w:rsid w:val="00F67F12"/>
    <w:rsid w:val="00F721D3"/>
    <w:rsid w:val="00F81A0F"/>
    <w:rsid w:val="00F9159A"/>
    <w:rsid w:val="00F9292F"/>
    <w:rsid w:val="00F95AD5"/>
    <w:rsid w:val="00FA0CF2"/>
    <w:rsid w:val="00FA7B9F"/>
    <w:rsid w:val="00FB240F"/>
    <w:rsid w:val="00FB2575"/>
    <w:rsid w:val="00FB42FD"/>
    <w:rsid w:val="00FB7912"/>
    <w:rsid w:val="00FE1435"/>
    <w:rsid w:val="00FE3F08"/>
    <w:rsid w:val="00FF64D1"/>
    <w:rsid w:val="00FF7F7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11CD3B"/>
  <w15:docId w15:val="{97E007B9-AEC5-BF46-AA06-0434FACE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5D2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035D2E"/>
    <w:pPr>
      <w:autoSpaceDE w:val="0"/>
      <w:autoSpaceDN w:val="0"/>
      <w:adjustRightInd w:val="0"/>
      <w:spacing w:line="288" w:lineRule="auto"/>
      <w:textAlignment w:val="center"/>
    </w:pPr>
    <w:rPr>
      <w:rFonts w:ascii="Minion Pro" w:hAnsi="Minion Pro" w:cs="Minion Pro"/>
      <w:color w:val="000000"/>
    </w:rPr>
  </w:style>
  <w:style w:type="paragraph" w:styleId="Kopfzeile">
    <w:name w:val="header"/>
    <w:basedOn w:val="Standard"/>
    <w:link w:val="KopfzeileZchn"/>
    <w:uiPriority w:val="99"/>
    <w:unhideWhenUsed/>
    <w:rsid w:val="00F81A0F"/>
    <w:pPr>
      <w:tabs>
        <w:tab w:val="center" w:pos="4536"/>
        <w:tab w:val="right" w:pos="9072"/>
      </w:tabs>
    </w:pPr>
  </w:style>
  <w:style w:type="character" w:customStyle="1" w:styleId="KopfzeileZchn">
    <w:name w:val="Kopfzeile Zchn"/>
    <w:basedOn w:val="Absatz-Standardschriftart"/>
    <w:link w:val="Kopfzeile"/>
    <w:uiPriority w:val="99"/>
    <w:rsid w:val="00F81A0F"/>
  </w:style>
  <w:style w:type="paragraph" w:styleId="Fuzeile">
    <w:name w:val="footer"/>
    <w:basedOn w:val="Standard"/>
    <w:link w:val="FuzeileZchn"/>
    <w:uiPriority w:val="99"/>
    <w:unhideWhenUsed/>
    <w:rsid w:val="00F81A0F"/>
    <w:pPr>
      <w:tabs>
        <w:tab w:val="center" w:pos="4536"/>
        <w:tab w:val="right" w:pos="9072"/>
      </w:tabs>
    </w:pPr>
  </w:style>
  <w:style w:type="character" w:customStyle="1" w:styleId="FuzeileZchn">
    <w:name w:val="Fußzeile Zchn"/>
    <w:basedOn w:val="Absatz-Standardschriftart"/>
    <w:link w:val="Fuzeile"/>
    <w:uiPriority w:val="99"/>
    <w:rsid w:val="00F81A0F"/>
  </w:style>
  <w:style w:type="character" w:styleId="Seitenzahl">
    <w:name w:val="page number"/>
    <w:basedOn w:val="Absatz-Standardschriftart"/>
    <w:uiPriority w:val="99"/>
    <w:semiHidden/>
    <w:unhideWhenUsed/>
    <w:rsid w:val="00CE08BC"/>
  </w:style>
  <w:style w:type="paragraph" w:styleId="Sprechblasentext">
    <w:name w:val="Balloon Text"/>
    <w:basedOn w:val="Standard"/>
    <w:link w:val="SprechblasentextZchn"/>
    <w:uiPriority w:val="99"/>
    <w:semiHidden/>
    <w:unhideWhenUsed/>
    <w:rsid w:val="00083B9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83B92"/>
    <w:rPr>
      <w:rFonts w:ascii="Times New Roman" w:hAnsi="Times New Roman" w:cs="Times New Roman"/>
      <w:sz w:val="18"/>
      <w:szCs w:val="18"/>
    </w:rPr>
  </w:style>
  <w:style w:type="character" w:styleId="Hyperlink">
    <w:name w:val="Hyperlink"/>
    <w:basedOn w:val="Absatz-Standardschriftart"/>
    <w:uiPriority w:val="99"/>
    <w:unhideWhenUsed/>
    <w:rsid w:val="00D65FA4"/>
    <w:rPr>
      <w:color w:val="0563C1" w:themeColor="hyperlink"/>
      <w:u w:val="single"/>
    </w:rPr>
  </w:style>
  <w:style w:type="character" w:customStyle="1" w:styleId="NichtaufgelsteErwhnung1">
    <w:name w:val="Nicht aufgelöste Erwähnung1"/>
    <w:basedOn w:val="Absatz-Standardschriftart"/>
    <w:uiPriority w:val="99"/>
    <w:semiHidden/>
    <w:unhideWhenUsed/>
    <w:rsid w:val="00D65FA4"/>
    <w:rPr>
      <w:color w:val="605E5C"/>
      <w:shd w:val="clear" w:color="auto" w:fill="E1DFDD"/>
    </w:rPr>
  </w:style>
  <w:style w:type="character" w:styleId="NichtaufgelsteErwhnung">
    <w:name w:val="Unresolved Mention"/>
    <w:basedOn w:val="Absatz-Standardschriftart"/>
    <w:uiPriority w:val="99"/>
    <w:semiHidden/>
    <w:unhideWhenUsed/>
    <w:rsid w:val="00641E20"/>
    <w:rPr>
      <w:color w:val="605E5C"/>
      <w:shd w:val="clear" w:color="auto" w:fill="E1DFDD"/>
    </w:rPr>
  </w:style>
  <w:style w:type="character" w:styleId="BesuchterLink">
    <w:name w:val="FollowedHyperlink"/>
    <w:basedOn w:val="Absatz-Standardschriftart"/>
    <w:uiPriority w:val="99"/>
    <w:semiHidden/>
    <w:unhideWhenUsed/>
    <w:rsid w:val="00A728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938213">
      <w:bodyDiv w:val="1"/>
      <w:marLeft w:val="0"/>
      <w:marRight w:val="0"/>
      <w:marTop w:val="0"/>
      <w:marBottom w:val="0"/>
      <w:divBdr>
        <w:top w:val="none" w:sz="0" w:space="0" w:color="auto"/>
        <w:left w:val="none" w:sz="0" w:space="0" w:color="auto"/>
        <w:bottom w:val="none" w:sz="0" w:space="0" w:color="auto"/>
        <w:right w:val="none" w:sz="0" w:space="0" w:color="auto"/>
      </w:divBdr>
    </w:div>
    <w:div w:id="292489254">
      <w:bodyDiv w:val="1"/>
      <w:marLeft w:val="0"/>
      <w:marRight w:val="0"/>
      <w:marTop w:val="0"/>
      <w:marBottom w:val="0"/>
      <w:divBdr>
        <w:top w:val="none" w:sz="0" w:space="0" w:color="auto"/>
        <w:left w:val="none" w:sz="0" w:space="0" w:color="auto"/>
        <w:bottom w:val="none" w:sz="0" w:space="0" w:color="auto"/>
        <w:right w:val="none" w:sz="0" w:space="0" w:color="auto"/>
      </w:divBdr>
    </w:div>
    <w:div w:id="1000347345">
      <w:bodyDiv w:val="1"/>
      <w:marLeft w:val="0"/>
      <w:marRight w:val="0"/>
      <w:marTop w:val="0"/>
      <w:marBottom w:val="0"/>
      <w:divBdr>
        <w:top w:val="none" w:sz="0" w:space="0" w:color="auto"/>
        <w:left w:val="none" w:sz="0" w:space="0" w:color="auto"/>
        <w:bottom w:val="none" w:sz="0" w:space="0" w:color="auto"/>
        <w:right w:val="none" w:sz="0" w:space="0" w:color="auto"/>
      </w:divBdr>
    </w:div>
    <w:div w:id="194958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ilding-masterdata.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uilding-masterdata.com" TargetMode="External"/><Relationship Id="rId4" Type="http://schemas.openxmlformats.org/officeDocument/2006/relationships/styles" Target="styles.xml"/><Relationship Id="rId9" Type="http://schemas.openxmlformats.org/officeDocument/2006/relationships/hyperlink" Target="http://www.arge.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CF04C497076EA458D3B5120CDA72D67" ma:contentTypeVersion="12" ma:contentTypeDescription="Ein neues Dokument erstellen." ma:contentTypeScope="" ma:versionID="53161063f8aa2fb3092c1a31147c7663">
  <xsd:schema xmlns:xsd="http://www.w3.org/2001/XMLSchema" xmlns:xs="http://www.w3.org/2001/XMLSchema" xmlns:p="http://schemas.microsoft.com/office/2006/metadata/properties" xmlns:ns2="1e5dcba9-d525-4d94-82e0-87e7fc6162ba" xmlns:ns3="e38897f6-f244-4775-aebf-bcc64de250dc" targetNamespace="http://schemas.microsoft.com/office/2006/metadata/properties" ma:root="true" ma:fieldsID="7964726c2e0b6549f304c639e3bf3698" ns2:_="" ns3:_="">
    <xsd:import namespace="1e5dcba9-d525-4d94-82e0-87e7fc6162ba"/>
    <xsd:import namespace="e38897f6-f244-4775-aebf-bcc64de25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dcba9-d525-4d94-82e0-87e7fc616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897f6-f244-4775-aebf-bcc64de250dc"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0E737-3661-4BEE-BFBD-EBB8339E9803}">
  <ds:schemaRefs>
    <ds:schemaRef ds:uri="http://schemas.microsoft.com/sharepoint/v3/contenttype/forms"/>
  </ds:schemaRefs>
</ds:datastoreItem>
</file>

<file path=customXml/itemProps2.xml><?xml version="1.0" encoding="utf-8"?>
<ds:datastoreItem xmlns:ds="http://schemas.openxmlformats.org/officeDocument/2006/customXml" ds:itemID="{0C92D3F9-EB35-48C2-823B-04643C22B2C6}"/>
</file>

<file path=customXml/itemProps3.xml><?xml version="1.0" encoding="utf-8"?>
<ds:datastoreItem xmlns:ds="http://schemas.openxmlformats.org/officeDocument/2006/customXml" ds:itemID="{FCDCF361-F840-4FB4-9CE7-0912EE7FBF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1143</Words>
  <Characters>7204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Cornelia Paulien</cp:lastModifiedBy>
  <cp:revision>4</cp:revision>
  <cp:lastPrinted>2020-12-01T10:27:00Z</cp:lastPrinted>
  <dcterms:created xsi:type="dcterms:W3CDTF">2021-12-13T15:14:00Z</dcterms:created>
  <dcterms:modified xsi:type="dcterms:W3CDTF">2021-12-14T09:27:00Z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0x0101001CF04C497076EA458D3B5120CDA72D67</vt:lpwstr>
  </property>
</Properties>
</file>