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7E34B" w14:textId="77777777" w:rsidR="005128B1" w:rsidRDefault="005128B1" w:rsidP="00DB31F7">
      <w:pPr>
        <w:rPr>
          <w:color w:val="002060"/>
        </w:rPr>
      </w:pPr>
    </w:p>
    <w:p w14:paraId="0181DC05" w14:textId="77777777" w:rsidR="005128B1" w:rsidRDefault="005128B1" w:rsidP="00DB31F7">
      <w:pPr>
        <w:rPr>
          <w:color w:val="002060"/>
        </w:rPr>
      </w:pPr>
    </w:p>
    <w:p w14:paraId="1F4DAEEB" w14:textId="77777777" w:rsidR="005128B1" w:rsidRDefault="005128B1" w:rsidP="00DB31F7">
      <w:pPr>
        <w:rPr>
          <w:color w:val="002060"/>
        </w:rPr>
      </w:pPr>
    </w:p>
    <w:p w14:paraId="5B234FB4" w14:textId="77777777" w:rsidR="005128B1" w:rsidRDefault="005128B1" w:rsidP="00DB31F7">
      <w:pPr>
        <w:rPr>
          <w:color w:val="002060"/>
        </w:rPr>
      </w:pPr>
    </w:p>
    <w:p w14:paraId="774C7BAB" w14:textId="77777777" w:rsidR="005128B1" w:rsidRDefault="005128B1" w:rsidP="00DB31F7">
      <w:pPr>
        <w:rPr>
          <w:color w:val="002060"/>
        </w:rPr>
      </w:pPr>
    </w:p>
    <w:p w14:paraId="3E079AE6" w14:textId="164593B4" w:rsidR="00E5674C" w:rsidRPr="005128B1" w:rsidRDefault="005414F1" w:rsidP="00DB31F7">
      <w:pPr>
        <w:rPr>
          <w:color w:val="002060"/>
        </w:rPr>
      </w:pPr>
      <w:r w:rsidRPr="00DB0FF1">
        <w:rPr>
          <w:noProof/>
          <w:color w:val="002060"/>
          <w:lang w:eastAsia="de-DE"/>
        </w:rPr>
        <mc:AlternateContent>
          <mc:Choice Requires="wps">
            <w:drawing>
              <wp:anchor distT="0" distB="0" distL="114300" distR="114300" simplePos="0" relativeHeight="251655680" behindDoc="0" locked="1" layoutInCell="1" allowOverlap="0" wp14:anchorId="593DFCDC" wp14:editId="4275DB0F">
                <wp:simplePos x="0" y="0"/>
                <wp:positionH relativeFrom="column">
                  <wp:posOffset>4506595</wp:posOffset>
                </wp:positionH>
                <wp:positionV relativeFrom="page">
                  <wp:posOffset>1657985</wp:posOffset>
                </wp:positionV>
                <wp:extent cx="1555115" cy="213360"/>
                <wp:effectExtent l="0" t="0" r="6985" b="2540"/>
                <wp:wrapNone/>
                <wp:docPr id="1" name="Textfeld 1"/>
                <wp:cNvGraphicFramePr/>
                <a:graphic xmlns:a="http://schemas.openxmlformats.org/drawingml/2006/main">
                  <a:graphicData uri="http://schemas.microsoft.com/office/word/2010/wordprocessingShape">
                    <wps:wsp>
                      <wps:cNvSpPr txBox="1"/>
                      <wps:spPr>
                        <a:xfrm>
                          <a:off x="0" y="0"/>
                          <a:ext cx="1555115" cy="213360"/>
                        </a:xfrm>
                        <a:prstGeom prst="rect">
                          <a:avLst/>
                        </a:prstGeom>
                        <a:noFill/>
                        <a:ln w="6350">
                          <a:noFill/>
                        </a:ln>
                      </wps:spPr>
                      <wps:txbx>
                        <w:txbxContent>
                          <w:p w14:paraId="2E52E48D" w14:textId="77777777" w:rsidR="00474772" w:rsidRPr="005414F1" w:rsidRDefault="00474772" w:rsidP="005414F1">
                            <w:pPr>
                              <w:autoSpaceDE w:val="0"/>
                              <w:autoSpaceDN w:val="0"/>
                              <w:adjustRightInd w:val="0"/>
                              <w:spacing w:line="288" w:lineRule="auto"/>
                              <w:textAlignment w:val="center"/>
                              <w:rPr>
                                <w:rFonts w:ascii="Exo 2 Light" w:hAnsi="Exo 2 Light" w:cs="Exo 2 Light"/>
                                <w:color w:val="FF0033"/>
                              </w:rPr>
                            </w:pPr>
                            <w:r w:rsidRPr="005414F1">
                              <w:rPr>
                                <w:rFonts w:ascii="Exo 2 Light" w:hAnsi="Exo 2 Light" w:cs="Exo 2 Light"/>
                                <w:color w:val="FF0033"/>
                              </w:rPr>
                              <w:t>PRESSE INFO</w:t>
                            </w:r>
                            <w:r>
                              <w:rPr>
                                <w:rFonts w:ascii="Exo 2 Light" w:hAnsi="Exo 2 Light" w:cs="Exo 2 Light"/>
                                <w:color w:val="FF0033"/>
                              </w:rPr>
                              <w:t>R</w:t>
                            </w:r>
                            <w:r w:rsidRPr="005414F1">
                              <w:rPr>
                                <w:rFonts w:ascii="Exo 2 Light" w:hAnsi="Exo 2 Light" w:cs="Exo 2 Light"/>
                                <w:color w:val="FF0033"/>
                              </w:rPr>
                              <w:t>MATION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DFCDC" id="_x0000_t202" coordsize="21600,21600" o:spt="202" path="m,l,21600r21600,l21600,xe">
                <v:stroke joinstyle="miter"/>
                <v:path gradientshapeok="t" o:connecttype="rect"/>
              </v:shapetype>
              <v:shape id="Textfeld 1" o:spid="_x0000_s1026" type="#_x0000_t202" style="position:absolute;margin-left:354.85pt;margin-top:130.55pt;width:122.45pt;height:16.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" o:allowoverlap="f" filled="f" stroked="f" strokeweight=".5pt">
                <v:textbox inset="0,0,0,0">
                  <w:txbxContent>
                    <w:p w14:paraId="2E52E48D" w14:textId="77777777" w:rsidR="00474772" w:rsidRPr="005414F1" w:rsidRDefault="00474772" w:rsidP="005414F1">
                      <w:pPr>
                        <w:autoSpaceDE w:val="0"/>
                        <w:autoSpaceDN w:val="0"/>
                        <w:adjustRightInd w:val="0"/>
                        <w:spacing w:line="288" w:lineRule="auto"/>
                        <w:textAlignment w:val="center"/>
                        <w:rPr>
                          <w:rFonts w:ascii="Exo 2 Light" w:hAnsi="Exo 2 Light" w:cs="Exo 2 Light"/>
                          <w:color w:val="FF0033"/>
                        </w:rPr>
                      </w:pPr>
                      <w:r w:rsidRPr="005414F1">
                        <w:rPr>
                          <w:rFonts w:ascii="Exo 2 Light" w:hAnsi="Exo 2 Light" w:cs="Exo 2 Light"/>
                          <w:color w:val="FF0033"/>
                        </w:rPr>
                        <w:t>PRESSE INFO</w:t>
                      </w:r>
                      <w:r>
                        <w:rPr>
                          <w:rFonts w:ascii="Exo 2 Light" w:hAnsi="Exo 2 Light" w:cs="Exo 2 Light"/>
                          <w:color w:val="FF0033"/>
                        </w:rPr>
                        <w:t>R</w:t>
                      </w:r>
                      <w:r w:rsidRPr="005414F1">
                        <w:rPr>
                          <w:rFonts w:ascii="Exo 2 Light" w:hAnsi="Exo 2 Light" w:cs="Exo 2 Light"/>
                          <w:color w:val="FF0033"/>
                        </w:rPr>
                        <w:t>MATION</w:t>
                      </w:r>
                    </w:p>
                  </w:txbxContent>
                </v:textbox>
                <w10:wrap anchory="page"/>
                <w10:anchorlock/>
              </v:shape>
            </w:pict>
          </mc:Fallback>
        </mc:AlternateContent>
      </w:r>
      <w:r w:rsidR="00385AA0">
        <w:rPr>
          <w:noProof/>
          <w:color w:val="002060"/>
          <w:lang w:eastAsia="de-DE"/>
        </w:rPr>
        <w:t>Januar</w:t>
      </w:r>
      <w:r w:rsidR="00B72F54" w:rsidRPr="005128B1">
        <w:rPr>
          <w:color w:val="002060"/>
        </w:rPr>
        <w:t xml:space="preserve"> 202</w:t>
      </w:r>
      <w:r w:rsidR="00385AA0">
        <w:rPr>
          <w:color w:val="002060"/>
        </w:rPr>
        <w:t>3</w:t>
      </w:r>
    </w:p>
    <w:p w14:paraId="735DE067" w14:textId="37DC7627" w:rsidR="008B605E" w:rsidRPr="00DB0FF1" w:rsidRDefault="008B605E" w:rsidP="00DB31F7">
      <w:pPr>
        <w:spacing w:line="360" w:lineRule="auto"/>
        <w:rPr>
          <w:rFonts w:ascii="Calibri Light" w:hAnsi="Calibri Light" w:cs="Calibri Light"/>
          <w:color w:val="002060"/>
          <w:sz w:val="22"/>
          <w:szCs w:val="22"/>
        </w:rPr>
      </w:pPr>
    </w:p>
    <w:p w14:paraId="7BA00BF5" w14:textId="77777777" w:rsidR="001005D5" w:rsidRDefault="001005D5" w:rsidP="00DB0FF1">
      <w:pPr>
        <w:spacing w:line="320" w:lineRule="exact"/>
        <w:ind w:right="1695"/>
        <w:rPr>
          <w:b/>
          <w:bCs/>
          <w:i/>
          <w:iCs/>
          <w:color w:val="002060"/>
        </w:rPr>
      </w:pPr>
    </w:p>
    <w:p w14:paraId="6888AB9C" w14:textId="5BE248A3" w:rsidR="00DB0FF1" w:rsidRPr="00E13926" w:rsidRDefault="00534831" w:rsidP="00DB0FF1">
      <w:pPr>
        <w:spacing w:line="320" w:lineRule="exact"/>
        <w:ind w:right="1695"/>
        <w:rPr>
          <w:color w:val="002060"/>
          <w:sz w:val="22"/>
          <w:szCs w:val="22"/>
        </w:rPr>
      </w:pPr>
      <w:r w:rsidRPr="00E13926">
        <w:rPr>
          <w:color w:val="002060"/>
          <w:sz w:val="22"/>
          <w:szCs w:val="22"/>
        </w:rPr>
        <w:t>Zeit für Veränderun</w:t>
      </w:r>
      <w:r w:rsidR="00902597">
        <w:rPr>
          <w:color w:val="002060"/>
          <w:sz w:val="22"/>
          <w:szCs w:val="22"/>
        </w:rPr>
        <w:t>g</w:t>
      </w:r>
    </w:p>
    <w:p w14:paraId="5E2C7FF3" w14:textId="2CC35E43" w:rsidR="00DB0FF1" w:rsidRPr="00E13926" w:rsidRDefault="00DB0FF1" w:rsidP="00DB0FF1">
      <w:pPr>
        <w:spacing w:line="320" w:lineRule="exact"/>
        <w:ind w:right="1695"/>
        <w:rPr>
          <w:color w:val="002060"/>
          <w:sz w:val="22"/>
          <w:szCs w:val="22"/>
        </w:rPr>
      </w:pPr>
    </w:p>
    <w:p w14:paraId="6E20C6A0" w14:textId="77777777" w:rsidR="001005D5" w:rsidRPr="00E13926" w:rsidRDefault="001005D5" w:rsidP="00DB0FF1">
      <w:pPr>
        <w:spacing w:line="320" w:lineRule="exact"/>
        <w:ind w:right="1695"/>
        <w:rPr>
          <w:b/>
          <w:bCs/>
          <w:color w:val="002060"/>
          <w:sz w:val="22"/>
          <w:szCs w:val="22"/>
        </w:rPr>
      </w:pPr>
    </w:p>
    <w:p w14:paraId="6C3565EA" w14:textId="7B551468" w:rsidR="00DB0FF1" w:rsidRPr="00E13926" w:rsidRDefault="00FE60FC" w:rsidP="00DB0FF1">
      <w:pPr>
        <w:spacing w:line="320" w:lineRule="exact"/>
        <w:ind w:right="1695"/>
        <w:rPr>
          <w:b/>
          <w:bCs/>
          <w:color w:val="002060"/>
        </w:rPr>
      </w:pPr>
      <w:r w:rsidRPr="00E13926">
        <w:rPr>
          <w:b/>
          <w:bCs/>
          <w:color w:val="002060"/>
        </w:rPr>
        <w:t>Neu-Aufstellung: ARGE erhöht Schlagkraf</w:t>
      </w:r>
      <w:r w:rsidR="00742F6E">
        <w:rPr>
          <w:b/>
          <w:bCs/>
          <w:color w:val="002060"/>
        </w:rPr>
        <w:t>t</w:t>
      </w:r>
    </w:p>
    <w:p w14:paraId="5793BDA3" w14:textId="1A008FDB" w:rsidR="00DB0FF1" w:rsidRPr="00E13926" w:rsidRDefault="00DB0FF1" w:rsidP="00DB0FF1">
      <w:pPr>
        <w:spacing w:line="320" w:lineRule="exact"/>
        <w:ind w:right="1695"/>
        <w:rPr>
          <w:color w:val="002060"/>
          <w:sz w:val="22"/>
          <w:szCs w:val="22"/>
        </w:rPr>
      </w:pPr>
    </w:p>
    <w:p w14:paraId="51BDB563" w14:textId="0C04901A" w:rsidR="009B0DB8" w:rsidRPr="00E13926" w:rsidRDefault="00534831" w:rsidP="00E71B56">
      <w:pPr>
        <w:spacing w:line="320" w:lineRule="exact"/>
        <w:ind w:right="1695"/>
        <w:jc w:val="both"/>
        <w:rPr>
          <w:color w:val="002060"/>
          <w:sz w:val="22"/>
          <w:szCs w:val="22"/>
        </w:rPr>
      </w:pPr>
      <w:r w:rsidRPr="00200E8C">
        <w:rPr>
          <w:color w:val="002060"/>
          <w:sz w:val="22"/>
          <w:szCs w:val="22"/>
        </w:rPr>
        <w:t xml:space="preserve">Selten waren die Herausforderungen </w:t>
      </w:r>
      <w:r w:rsidR="001005D5" w:rsidRPr="00200E8C">
        <w:rPr>
          <w:color w:val="002060"/>
          <w:sz w:val="22"/>
          <w:szCs w:val="22"/>
        </w:rPr>
        <w:t xml:space="preserve">für die </w:t>
      </w:r>
      <w:r w:rsidRPr="00200E8C">
        <w:rPr>
          <w:color w:val="002060"/>
          <w:sz w:val="22"/>
          <w:szCs w:val="22"/>
        </w:rPr>
        <w:t>Haustechnik</w:t>
      </w:r>
      <w:r w:rsidR="001005D5" w:rsidRPr="00200E8C">
        <w:rPr>
          <w:color w:val="002060"/>
          <w:sz w:val="22"/>
          <w:szCs w:val="22"/>
        </w:rPr>
        <w:t>branche</w:t>
      </w:r>
      <w:r w:rsidRPr="00200E8C">
        <w:rPr>
          <w:color w:val="002060"/>
          <w:sz w:val="22"/>
          <w:szCs w:val="22"/>
        </w:rPr>
        <w:t xml:space="preserve"> </w:t>
      </w:r>
      <w:r w:rsidR="001005D5" w:rsidRPr="00200E8C">
        <w:rPr>
          <w:color w:val="002060"/>
          <w:sz w:val="22"/>
          <w:szCs w:val="22"/>
        </w:rPr>
        <w:t>so groß wie aktuell</w:t>
      </w:r>
      <w:r w:rsidR="00DA7E62">
        <w:rPr>
          <w:color w:val="002060"/>
          <w:sz w:val="22"/>
          <w:szCs w:val="22"/>
        </w:rPr>
        <w:t>. Viele U</w:t>
      </w:r>
      <w:r w:rsidR="001005D5" w:rsidRPr="00200E8C">
        <w:rPr>
          <w:color w:val="002060"/>
          <w:sz w:val="22"/>
          <w:szCs w:val="22"/>
        </w:rPr>
        <w:t xml:space="preserve">nternehmen </w:t>
      </w:r>
      <w:r w:rsidR="00C53078" w:rsidRPr="00200E8C">
        <w:rPr>
          <w:color w:val="002060"/>
          <w:sz w:val="22"/>
          <w:szCs w:val="22"/>
        </w:rPr>
        <w:t>stellen</w:t>
      </w:r>
      <w:r w:rsidR="001005D5" w:rsidRPr="00200E8C">
        <w:rPr>
          <w:color w:val="002060"/>
          <w:sz w:val="22"/>
          <w:szCs w:val="22"/>
        </w:rPr>
        <w:t xml:space="preserve"> Organisation</w:t>
      </w:r>
      <w:r w:rsidR="00C53078" w:rsidRPr="00200E8C">
        <w:rPr>
          <w:color w:val="002060"/>
          <w:sz w:val="22"/>
          <w:szCs w:val="22"/>
        </w:rPr>
        <w:t xml:space="preserve">, </w:t>
      </w:r>
      <w:r w:rsidR="008C3135">
        <w:rPr>
          <w:color w:val="002060"/>
          <w:sz w:val="22"/>
          <w:szCs w:val="22"/>
        </w:rPr>
        <w:t>P</w:t>
      </w:r>
      <w:r w:rsidR="00C53078" w:rsidRPr="00200E8C">
        <w:rPr>
          <w:color w:val="002060"/>
          <w:sz w:val="22"/>
          <w:szCs w:val="22"/>
        </w:rPr>
        <w:t>ortfolio</w:t>
      </w:r>
      <w:r w:rsidR="001005D5" w:rsidRPr="00200E8C">
        <w:rPr>
          <w:color w:val="002060"/>
          <w:sz w:val="22"/>
          <w:szCs w:val="22"/>
        </w:rPr>
        <w:t xml:space="preserve"> und Prozesse </w:t>
      </w:r>
      <w:r w:rsidR="00C53078" w:rsidRPr="00200E8C">
        <w:rPr>
          <w:color w:val="002060"/>
          <w:sz w:val="22"/>
          <w:szCs w:val="22"/>
        </w:rPr>
        <w:t>auf den Prüfstand</w:t>
      </w:r>
      <w:r w:rsidR="00DA7E62">
        <w:rPr>
          <w:color w:val="002060"/>
          <w:sz w:val="22"/>
          <w:szCs w:val="22"/>
        </w:rPr>
        <w:t xml:space="preserve"> und entwickeln m</w:t>
      </w:r>
      <w:r w:rsidR="00C53078" w:rsidRPr="00200E8C">
        <w:rPr>
          <w:color w:val="002060"/>
          <w:sz w:val="22"/>
          <w:szCs w:val="22"/>
        </w:rPr>
        <w:t>arktorientierte Anpassungsstrategien</w:t>
      </w:r>
      <w:r w:rsidR="001005D5" w:rsidRPr="00200E8C">
        <w:rPr>
          <w:color w:val="002060"/>
          <w:sz w:val="22"/>
          <w:szCs w:val="22"/>
        </w:rPr>
        <w:t xml:space="preserve">. So auch die ARGE Neue Medien, die </w:t>
      </w:r>
      <w:r w:rsidR="00771B41">
        <w:rPr>
          <w:color w:val="002060"/>
          <w:sz w:val="22"/>
          <w:szCs w:val="22"/>
        </w:rPr>
        <w:t>im Dezember</w:t>
      </w:r>
      <w:r w:rsidR="00C53078" w:rsidRPr="00200E8C">
        <w:rPr>
          <w:color w:val="002060"/>
          <w:sz w:val="22"/>
          <w:szCs w:val="22"/>
        </w:rPr>
        <w:t xml:space="preserve"> in einer a</w:t>
      </w:r>
      <w:r w:rsidRPr="00200E8C">
        <w:rPr>
          <w:color w:val="002060"/>
          <w:sz w:val="22"/>
          <w:szCs w:val="22"/>
        </w:rPr>
        <w:t xml:space="preserve">ußerordentlichen </w:t>
      </w:r>
      <w:r w:rsidR="00C53078" w:rsidRPr="00200E8C">
        <w:rPr>
          <w:color w:val="002060"/>
          <w:sz w:val="22"/>
          <w:szCs w:val="22"/>
        </w:rPr>
        <w:t>Hauptversammlung</w:t>
      </w:r>
      <w:r w:rsidRPr="00200E8C">
        <w:rPr>
          <w:color w:val="002060"/>
          <w:sz w:val="22"/>
          <w:szCs w:val="22"/>
        </w:rPr>
        <w:t xml:space="preserve"> </w:t>
      </w:r>
      <w:r w:rsidR="001005D5" w:rsidRPr="00200E8C">
        <w:rPr>
          <w:color w:val="002060"/>
          <w:sz w:val="22"/>
          <w:szCs w:val="22"/>
        </w:rPr>
        <w:t xml:space="preserve">über </w:t>
      </w:r>
      <w:r w:rsidR="00200E8C">
        <w:rPr>
          <w:color w:val="002060"/>
          <w:sz w:val="22"/>
          <w:szCs w:val="22"/>
        </w:rPr>
        <w:t>ihre Neu-Ausrichtung</w:t>
      </w:r>
      <w:r w:rsidR="001005D5" w:rsidRPr="00200E8C">
        <w:rPr>
          <w:color w:val="002060"/>
          <w:sz w:val="22"/>
          <w:szCs w:val="22"/>
        </w:rPr>
        <w:t xml:space="preserve"> informierte</w:t>
      </w:r>
      <w:r w:rsidRPr="00200E8C">
        <w:rPr>
          <w:color w:val="002060"/>
          <w:sz w:val="22"/>
          <w:szCs w:val="22"/>
        </w:rPr>
        <w:t xml:space="preserve">. </w:t>
      </w:r>
      <w:r w:rsidR="00FA41D6" w:rsidRPr="00E13926">
        <w:rPr>
          <w:color w:val="002060"/>
          <w:sz w:val="22"/>
          <w:szCs w:val="22"/>
        </w:rPr>
        <w:t>Mit geschärfte</w:t>
      </w:r>
      <w:r w:rsidR="005128B1">
        <w:rPr>
          <w:color w:val="002060"/>
          <w:sz w:val="22"/>
          <w:szCs w:val="22"/>
        </w:rPr>
        <w:t>r</w:t>
      </w:r>
      <w:r w:rsidR="00FA41D6" w:rsidRPr="00E13926">
        <w:rPr>
          <w:color w:val="002060"/>
          <w:sz w:val="22"/>
          <w:szCs w:val="22"/>
        </w:rPr>
        <w:t xml:space="preserve"> Vision</w:t>
      </w:r>
      <w:r w:rsidR="00771B41">
        <w:rPr>
          <w:color w:val="002060"/>
          <w:sz w:val="22"/>
          <w:szCs w:val="22"/>
        </w:rPr>
        <w:t xml:space="preserve"> und </w:t>
      </w:r>
      <w:r w:rsidR="00DA7E62">
        <w:rPr>
          <w:color w:val="002060"/>
          <w:sz w:val="22"/>
          <w:szCs w:val="22"/>
        </w:rPr>
        <w:t xml:space="preserve">fokussierten </w:t>
      </w:r>
      <w:r w:rsidR="00FA41D6" w:rsidRPr="00E13926">
        <w:rPr>
          <w:color w:val="002060"/>
          <w:sz w:val="22"/>
          <w:szCs w:val="22"/>
        </w:rPr>
        <w:t xml:space="preserve">Handlungsfeldern </w:t>
      </w:r>
      <w:r w:rsidR="00DA7E62">
        <w:rPr>
          <w:color w:val="002060"/>
          <w:sz w:val="22"/>
          <w:szCs w:val="22"/>
        </w:rPr>
        <w:t xml:space="preserve">will die ARGE </w:t>
      </w:r>
      <w:r w:rsidR="00771B41">
        <w:rPr>
          <w:color w:val="002060"/>
          <w:sz w:val="22"/>
          <w:szCs w:val="22"/>
        </w:rPr>
        <w:t xml:space="preserve">den gestiegenen Anforderungen </w:t>
      </w:r>
      <w:r w:rsidR="00FA41D6" w:rsidRPr="00E13926">
        <w:rPr>
          <w:color w:val="002060"/>
          <w:sz w:val="22"/>
          <w:szCs w:val="22"/>
        </w:rPr>
        <w:t xml:space="preserve">im </w:t>
      </w:r>
      <w:r w:rsidR="00200E8C">
        <w:rPr>
          <w:color w:val="002060"/>
          <w:sz w:val="22"/>
          <w:szCs w:val="22"/>
        </w:rPr>
        <w:t>nationalen und internationalen Daten</w:t>
      </w:r>
      <w:r w:rsidR="00DA7E62">
        <w:rPr>
          <w:color w:val="002060"/>
          <w:sz w:val="22"/>
          <w:szCs w:val="22"/>
        </w:rPr>
        <w:t xml:space="preserve">umfeld </w:t>
      </w:r>
      <w:r w:rsidR="00771B41">
        <w:rPr>
          <w:color w:val="002060"/>
          <w:sz w:val="22"/>
          <w:szCs w:val="22"/>
        </w:rPr>
        <w:t xml:space="preserve">begegnen und </w:t>
      </w:r>
      <w:r w:rsidR="00FA41D6" w:rsidRPr="00E13926">
        <w:rPr>
          <w:color w:val="002060"/>
          <w:sz w:val="22"/>
          <w:szCs w:val="22"/>
        </w:rPr>
        <w:t>mehr Effizienz und Tempo</w:t>
      </w:r>
      <w:r w:rsidR="00B72F54">
        <w:rPr>
          <w:color w:val="002060"/>
          <w:sz w:val="22"/>
          <w:szCs w:val="22"/>
        </w:rPr>
        <w:t xml:space="preserve"> </w:t>
      </w:r>
      <w:r w:rsidR="00DA7E62">
        <w:rPr>
          <w:color w:val="002060"/>
          <w:sz w:val="22"/>
          <w:szCs w:val="22"/>
        </w:rPr>
        <w:t>erreiche</w:t>
      </w:r>
      <w:r w:rsidR="00771B41">
        <w:rPr>
          <w:color w:val="002060"/>
          <w:sz w:val="22"/>
          <w:szCs w:val="22"/>
        </w:rPr>
        <w:t xml:space="preserve">n. Dafür </w:t>
      </w:r>
      <w:r w:rsidR="00D830A3" w:rsidRPr="00E13926">
        <w:rPr>
          <w:color w:val="002060"/>
          <w:sz w:val="22"/>
          <w:szCs w:val="22"/>
        </w:rPr>
        <w:t xml:space="preserve">wurden </w:t>
      </w:r>
      <w:r w:rsidR="005128B1">
        <w:rPr>
          <w:color w:val="002060"/>
          <w:sz w:val="22"/>
          <w:szCs w:val="22"/>
        </w:rPr>
        <w:t xml:space="preserve">neue </w:t>
      </w:r>
      <w:r w:rsidR="0093769A" w:rsidRPr="00E13926">
        <w:rPr>
          <w:color w:val="002060"/>
          <w:sz w:val="22"/>
          <w:szCs w:val="22"/>
        </w:rPr>
        <w:t xml:space="preserve">Strukturen </w:t>
      </w:r>
      <w:r w:rsidR="00DA7E62">
        <w:rPr>
          <w:color w:val="002060"/>
          <w:sz w:val="22"/>
          <w:szCs w:val="22"/>
        </w:rPr>
        <w:t>geschaffen</w:t>
      </w:r>
      <w:r w:rsidR="0093769A" w:rsidRPr="00E13926">
        <w:rPr>
          <w:color w:val="002060"/>
          <w:sz w:val="22"/>
          <w:szCs w:val="22"/>
        </w:rPr>
        <w:t xml:space="preserve">, </w:t>
      </w:r>
      <w:r w:rsidR="00771B41">
        <w:rPr>
          <w:color w:val="002060"/>
          <w:sz w:val="22"/>
          <w:szCs w:val="22"/>
        </w:rPr>
        <w:t>die</w:t>
      </w:r>
      <w:r w:rsidR="0093769A" w:rsidRPr="00E13926">
        <w:rPr>
          <w:color w:val="002060"/>
          <w:sz w:val="22"/>
          <w:szCs w:val="22"/>
        </w:rPr>
        <w:t xml:space="preserve"> </w:t>
      </w:r>
      <w:r w:rsidR="00B72F54">
        <w:rPr>
          <w:color w:val="002060"/>
          <w:sz w:val="22"/>
          <w:szCs w:val="22"/>
        </w:rPr>
        <w:t xml:space="preserve">das </w:t>
      </w:r>
      <w:r w:rsidR="00D830A3" w:rsidRPr="00E13926">
        <w:rPr>
          <w:color w:val="002060"/>
          <w:sz w:val="22"/>
          <w:szCs w:val="22"/>
        </w:rPr>
        <w:t xml:space="preserve">Know-how </w:t>
      </w:r>
      <w:r w:rsidR="00DA7E62">
        <w:rPr>
          <w:color w:val="002060"/>
          <w:sz w:val="22"/>
          <w:szCs w:val="22"/>
        </w:rPr>
        <w:t xml:space="preserve">von Mitgliedern und </w:t>
      </w:r>
      <w:r w:rsidR="00B72F54">
        <w:rPr>
          <w:color w:val="002060"/>
          <w:sz w:val="22"/>
          <w:szCs w:val="22"/>
        </w:rPr>
        <w:t>Team</w:t>
      </w:r>
      <w:r w:rsidR="0093769A" w:rsidRPr="00E13926">
        <w:rPr>
          <w:color w:val="002060"/>
          <w:sz w:val="22"/>
          <w:szCs w:val="22"/>
        </w:rPr>
        <w:t xml:space="preserve"> bündeln</w:t>
      </w:r>
      <w:r w:rsidR="005128B1">
        <w:rPr>
          <w:color w:val="002060"/>
          <w:sz w:val="22"/>
          <w:szCs w:val="22"/>
        </w:rPr>
        <w:t xml:space="preserve"> und </w:t>
      </w:r>
      <w:r w:rsidR="00771B41">
        <w:rPr>
          <w:color w:val="002060"/>
          <w:sz w:val="22"/>
          <w:szCs w:val="22"/>
        </w:rPr>
        <w:t>Entscheidungswege verkürzen</w:t>
      </w:r>
      <w:r w:rsidR="00B72F54">
        <w:rPr>
          <w:color w:val="002060"/>
          <w:sz w:val="22"/>
          <w:szCs w:val="22"/>
        </w:rPr>
        <w:t>.</w:t>
      </w:r>
      <w:r w:rsidR="00DA7E62">
        <w:rPr>
          <w:color w:val="002060"/>
          <w:sz w:val="22"/>
          <w:szCs w:val="22"/>
        </w:rPr>
        <w:t xml:space="preserve"> </w:t>
      </w:r>
    </w:p>
    <w:p w14:paraId="28D4B763" w14:textId="75E465DD" w:rsidR="00FD58E2" w:rsidRPr="00E13926" w:rsidRDefault="00FD58E2" w:rsidP="00E71B56">
      <w:pPr>
        <w:spacing w:line="320" w:lineRule="exact"/>
        <w:ind w:right="1695"/>
        <w:jc w:val="both"/>
        <w:rPr>
          <w:color w:val="002060"/>
          <w:sz w:val="22"/>
          <w:szCs w:val="22"/>
        </w:rPr>
      </w:pPr>
    </w:p>
    <w:p w14:paraId="09325D28" w14:textId="3DBEBB10" w:rsidR="00E13926" w:rsidRDefault="00771B41" w:rsidP="00E71B56">
      <w:pPr>
        <w:spacing w:line="320" w:lineRule="exact"/>
        <w:ind w:right="1695"/>
        <w:jc w:val="both"/>
        <w:rPr>
          <w:b/>
          <w:bCs/>
          <w:color w:val="002060"/>
          <w:sz w:val="22"/>
          <w:szCs w:val="22"/>
        </w:rPr>
      </w:pPr>
      <w:r>
        <w:rPr>
          <w:color w:val="002060"/>
          <w:sz w:val="22"/>
          <w:szCs w:val="22"/>
        </w:rPr>
        <w:t>D</w:t>
      </w:r>
      <w:r w:rsidR="00E54369">
        <w:rPr>
          <w:color w:val="002060"/>
          <w:sz w:val="22"/>
          <w:szCs w:val="22"/>
        </w:rPr>
        <w:t xml:space="preserve">ie DNA </w:t>
      </w:r>
      <w:r w:rsidR="00B72F54">
        <w:rPr>
          <w:color w:val="002060"/>
          <w:sz w:val="22"/>
          <w:szCs w:val="22"/>
        </w:rPr>
        <w:t xml:space="preserve">der ARGE </w:t>
      </w:r>
      <w:r w:rsidR="00592F72">
        <w:rPr>
          <w:color w:val="002060"/>
          <w:sz w:val="22"/>
          <w:szCs w:val="22"/>
        </w:rPr>
        <w:t xml:space="preserve">sind </w:t>
      </w:r>
      <w:r w:rsidR="00110488">
        <w:rPr>
          <w:color w:val="002060"/>
          <w:sz w:val="22"/>
          <w:szCs w:val="22"/>
        </w:rPr>
        <w:t>e</w:t>
      </w:r>
      <w:r w:rsidR="00ED2692" w:rsidRPr="00E13926">
        <w:rPr>
          <w:color w:val="002060"/>
          <w:sz w:val="22"/>
          <w:szCs w:val="22"/>
        </w:rPr>
        <w:t xml:space="preserve">lektronische </w:t>
      </w:r>
      <w:r w:rsidR="00B72F54">
        <w:rPr>
          <w:color w:val="002060"/>
          <w:sz w:val="22"/>
          <w:szCs w:val="22"/>
        </w:rPr>
        <w:t xml:space="preserve">Geschäftsprozesse und </w:t>
      </w:r>
      <w:r w:rsidR="00592F72">
        <w:rPr>
          <w:color w:val="002060"/>
          <w:sz w:val="22"/>
          <w:szCs w:val="22"/>
        </w:rPr>
        <w:t>ein</w:t>
      </w:r>
      <w:r w:rsidR="00BB595A" w:rsidRPr="00E13926">
        <w:rPr>
          <w:color w:val="002060"/>
          <w:sz w:val="22"/>
          <w:szCs w:val="22"/>
        </w:rPr>
        <w:t xml:space="preserve"> </w:t>
      </w:r>
      <w:r w:rsidR="00592F72">
        <w:rPr>
          <w:color w:val="002060"/>
          <w:sz w:val="22"/>
          <w:szCs w:val="22"/>
        </w:rPr>
        <w:t>qualitatives</w:t>
      </w:r>
      <w:r w:rsidR="00BB595A" w:rsidRPr="00E13926">
        <w:rPr>
          <w:color w:val="002060"/>
          <w:sz w:val="22"/>
          <w:szCs w:val="22"/>
        </w:rPr>
        <w:t xml:space="preserve"> Datenangebot für </w:t>
      </w:r>
      <w:r w:rsidR="005128B1">
        <w:rPr>
          <w:color w:val="002060"/>
          <w:sz w:val="22"/>
          <w:szCs w:val="22"/>
        </w:rPr>
        <w:t>kaufmännische und planerische P</w:t>
      </w:r>
      <w:r w:rsidR="00C12D08" w:rsidRPr="00E13926">
        <w:rPr>
          <w:color w:val="002060"/>
          <w:sz w:val="22"/>
          <w:szCs w:val="22"/>
        </w:rPr>
        <w:t>rozesse</w:t>
      </w:r>
      <w:r w:rsidR="00110488">
        <w:rPr>
          <w:color w:val="002060"/>
          <w:sz w:val="22"/>
          <w:szCs w:val="22"/>
        </w:rPr>
        <w:t xml:space="preserve">. </w:t>
      </w:r>
      <w:r w:rsidR="00B72F54">
        <w:rPr>
          <w:color w:val="002060"/>
          <w:sz w:val="22"/>
          <w:szCs w:val="22"/>
        </w:rPr>
        <w:t>Vier</w:t>
      </w:r>
      <w:r w:rsidR="00110488">
        <w:rPr>
          <w:color w:val="002060"/>
          <w:sz w:val="22"/>
          <w:szCs w:val="22"/>
        </w:rPr>
        <w:t xml:space="preserve"> </w:t>
      </w:r>
      <w:r w:rsidR="00333A40" w:rsidRPr="00E13926">
        <w:rPr>
          <w:color w:val="002060"/>
          <w:sz w:val="22"/>
          <w:szCs w:val="22"/>
        </w:rPr>
        <w:t xml:space="preserve">Handlungsfelder </w:t>
      </w:r>
      <w:r w:rsidR="00B72F54">
        <w:rPr>
          <w:color w:val="002060"/>
          <w:sz w:val="22"/>
          <w:szCs w:val="22"/>
        </w:rPr>
        <w:t>konzentrieren</w:t>
      </w:r>
      <w:r w:rsidR="00ED2692" w:rsidRPr="00E13926">
        <w:rPr>
          <w:color w:val="002060"/>
          <w:sz w:val="22"/>
          <w:szCs w:val="22"/>
        </w:rPr>
        <w:t xml:space="preserve"> </w:t>
      </w:r>
      <w:r w:rsidR="00333A40" w:rsidRPr="00E13926">
        <w:rPr>
          <w:color w:val="002060"/>
          <w:sz w:val="22"/>
          <w:szCs w:val="22"/>
        </w:rPr>
        <w:t>die operativen Kernaufgaben</w:t>
      </w:r>
      <w:r w:rsidR="00B0345E">
        <w:rPr>
          <w:color w:val="002060"/>
          <w:sz w:val="22"/>
          <w:szCs w:val="22"/>
        </w:rPr>
        <w:t xml:space="preserve"> des Verbands</w:t>
      </w:r>
      <w:r w:rsidR="00B72F54">
        <w:rPr>
          <w:color w:val="002060"/>
          <w:sz w:val="22"/>
          <w:szCs w:val="22"/>
        </w:rPr>
        <w:t xml:space="preserve">. </w:t>
      </w:r>
      <w:r w:rsidR="00333A40" w:rsidRPr="005128B1">
        <w:rPr>
          <w:color w:val="002060"/>
          <w:sz w:val="22"/>
          <w:szCs w:val="22"/>
        </w:rPr>
        <w:t>Lead2Order</w:t>
      </w:r>
      <w:r w:rsidR="001F7B55">
        <w:rPr>
          <w:color w:val="002060"/>
          <w:sz w:val="22"/>
          <w:szCs w:val="22"/>
        </w:rPr>
        <w:t xml:space="preserve"> </w:t>
      </w:r>
      <w:r w:rsidR="00B72F54">
        <w:rPr>
          <w:color w:val="002060"/>
          <w:sz w:val="22"/>
          <w:szCs w:val="22"/>
        </w:rPr>
        <w:t xml:space="preserve">fokussiert </w:t>
      </w:r>
      <w:r w:rsidR="00B0345E">
        <w:rPr>
          <w:color w:val="002060"/>
          <w:sz w:val="22"/>
          <w:szCs w:val="22"/>
        </w:rPr>
        <w:t>mit Badplanung, BIM und ETIM auf Planungsaktivitäten</w:t>
      </w:r>
      <w:r w:rsidR="005128B1">
        <w:rPr>
          <w:color w:val="002060"/>
          <w:sz w:val="22"/>
          <w:szCs w:val="22"/>
        </w:rPr>
        <w:t xml:space="preserve">. </w:t>
      </w:r>
      <w:r w:rsidR="00333A40" w:rsidRPr="005128B1">
        <w:rPr>
          <w:color w:val="002060"/>
          <w:sz w:val="22"/>
          <w:szCs w:val="22"/>
        </w:rPr>
        <w:t>Order2Cash</w:t>
      </w:r>
      <w:r w:rsidR="00B72F54">
        <w:rPr>
          <w:b/>
          <w:bCs/>
          <w:color w:val="002060"/>
          <w:sz w:val="22"/>
          <w:szCs w:val="22"/>
        </w:rPr>
        <w:t xml:space="preserve"> </w:t>
      </w:r>
      <w:r w:rsidR="005128B1">
        <w:rPr>
          <w:color w:val="002060"/>
          <w:sz w:val="22"/>
          <w:szCs w:val="22"/>
        </w:rPr>
        <w:t>zielt</w:t>
      </w:r>
      <w:r w:rsidR="00B0345E">
        <w:rPr>
          <w:b/>
          <w:bCs/>
          <w:color w:val="002060"/>
          <w:sz w:val="22"/>
          <w:szCs w:val="22"/>
        </w:rPr>
        <w:t xml:space="preserve"> </w:t>
      </w:r>
      <w:r w:rsidR="00B72F54" w:rsidRPr="00B72F54">
        <w:rPr>
          <w:color w:val="002060"/>
          <w:sz w:val="22"/>
          <w:szCs w:val="22"/>
        </w:rPr>
        <w:t>auf Transaktion</w:t>
      </w:r>
      <w:r w:rsidR="00B0345E">
        <w:rPr>
          <w:color w:val="002060"/>
          <w:sz w:val="22"/>
          <w:szCs w:val="22"/>
        </w:rPr>
        <w:t xml:space="preserve">en und umfasst </w:t>
      </w:r>
      <w:r w:rsidR="00333A40" w:rsidRPr="00E13926">
        <w:rPr>
          <w:color w:val="002060"/>
          <w:sz w:val="22"/>
          <w:szCs w:val="22"/>
        </w:rPr>
        <w:t>EDI, VMI</w:t>
      </w:r>
      <w:r w:rsidR="00B0345E">
        <w:rPr>
          <w:color w:val="002060"/>
          <w:sz w:val="22"/>
          <w:szCs w:val="22"/>
        </w:rPr>
        <w:t xml:space="preserve"> und </w:t>
      </w:r>
      <w:r w:rsidR="00DA7E62">
        <w:rPr>
          <w:color w:val="002060"/>
          <w:sz w:val="22"/>
          <w:szCs w:val="22"/>
        </w:rPr>
        <w:t xml:space="preserve">Web-Services mit </w:t>
      </w:r>
      <w:r w:rsidR="00333A40" w:rsidRPr="00E13926">
        <w:rPr>
          <w:color w:val="002060"/>
          <w:sz w:val="22"/>
          <w:szCs w:val="22"/>
        </w:rPr>
        <w:t>Preis- und Verfügbarkeitsauskünfte</w:t>
      </w:r>
      <w:r w:rsidR="00DA7E62">
        <w:rPr>
          <w:color w:val="002060"/>
          <w:sz w:val="22"/>
          <w:szCs w:val="22"/>
        </w:rPr>
        <w:t>n</w:t>
      </w:r>
      <w:r w:rsidR="00333A40" w:rsidRPr="00E13926">
        <w:rPr>
          <w:color w:val="002060"/>
          <w:sz w:val="22"/>
          <w:szCs w:val="22"/>
        </w:rPr>
        <w:t>.</w:t>
      </w:r>
      <w:r w:rsidR="00DA7E62">
        <w:rPr>
          <w:color w:val="002060"/>
          <w:sz w:val="22"/>
          <w:szCs w:val="22"/>
        </w:rPr>
        <w:t xml:space="preserve"> </w:t>
      </w:r>
      <w:r w:rsidR="005128B1">
        <w:rPr>
          <w:color w:val="002060"/>
          <w:sz w:val="22"/>
          <w:szCs w:val="22"/>
        </w:rPr>
        <w:t>I</w:t>
      </w:r>
      <w:r w:rsidR="00B72F54">
        <w:rPr>
          <w:color w:val="002060"/>
          <w:sz w:val="22"/>
          <w:szCs w:val="22"/>
        </w:rPr>
        <w:t xml:space="preserve">m </w:t>
      </w:r>
      <w:r w:rsidR="00333A40" w:rsidRPr="005128B1">
        <w:rPr>
          <w:color w:val="002060"/>
          <w:sz w:val="22"/>
          <w:szCs w:val="22"/>
        </w:rPr>
        <w:t>Datenmanagement</w:t>
      </w:r>
      <w:r w:rsidR="00333A40" w:rsidRPr="00E13926">
        <w:rPr>
          <w:color w:val="002060"/>
          <w:sz w:val="22"/>
          <w:szCs w:val="22"/>
        </w:rPr>
        <w:t xml:space="preserve"> </w:t>
      </w:r>
      <w:r w:rsidR="005128B1">
        <w:rPr>
          <w:color w:val="002060"/>
          <w:sz w:val="22"/>
          <w:szCs w:val="22"/>
        </w:rPr>
        <w:t>werden</w:t>
      </w:r>
      <w:r w:rsidR="00DA7E62">
        <w:rPr>
          <w:color w:val="002060"/>
          <w:sz w:val="22"/>
          <w:szCs w:val="22"/>
        </w:rPr>
        <w:t xml:space="preserve"> </w:t>
      </w:r>
      <w:r w:rsidR="00333A40" w:rsidRPr="00E13926">
        <w:rPr>
          <w:color w:val="002060"/>
          <w:sz w:val="22"/>
          <w:szCs w:val="22"/>
        </w:rPr>
        <w:t>Richtlinien</w:t>
      </w:r>
      <w:r w:rsidR="00DA7E62">
        <w:rPr>
          <w:color w:val="002060"/>
          <w:sz w:val="22"/>
          <w:szCs w:val="22"/>
        </w:rPr>
        <w:t>arbeit</w:t>
      </w:r>
      <w:r w:rsidR="005128B1">
        <w:rPr>
          <w:color w:val="002060"/>
          <w:sz w:val="22"/>
          <w:szCs w:val="22"/>
        </w:rPr>
        <w:t>, Z</w:t>
      </w:r>
      <w:r w:rsidR="00110488">
        <w:rPr>
          <w:color w:val="002060"/>
          <w:sz w:val="22"/>
          <w:szCs w:val="22"/>
        </w:rPr>
        <w:t>ertifizierung</w:t>
      </w:r>
      <w:r w:rsidR="00DA7E62">
        <w:rPr>
          <w:color w:val="002060"/>
          <w:sz w:val="22"/>
          <w:szCs w:val="22"/>
        </w:rPr>
        <w:t xml:space="preserve">, automatische </w:t>
      </w:r>
      <w:r w:rsidR="005128B1">
        <w:rPr>
          <w:color w:val="002060"/>
          <w:sz w:val="22"/>
          <w:szCs w:val="22"/>
        </w:rPr>
        <w:t xml:space="preserve">Datenprüfungen und </w:t>
      </w:r>
      <w:r w:rsidR="00333A40" w:rsidRPr="00E13926">
        <w:rPr>
          <w:color w:val="002060"/>
          <w:sz w:val="22"/>
          <w:szCs w:val="22"/>
        </w:rPr>
        <w:t>Multi</w:t>
      </w:r>
      <w:r w:rsidR="00C73683" w:rsidRPr="00E13926">
        <w:rPr>
          <w:color w:val="002060"/>
          <w:sz w:val="22"/>
          <w:szCs w:val="22"/>
        </w:rPr>
        <w:t>-C</w:t>
      </w:r>
      <w:r w:rsidR="00333A40" w:rsidRPr="00E13926">
        <w:rPr>
          <w:color w:val="002060"/>
          <w:sz w:val="22"/>
          <w:szCs w:val="22"/>
        </w:rPr>
        <w:t>hannel</w:t>
      </w:r>
      <w:r w:rsidR="00C84220" w:rsidRPr="00E13926">
        <w:rPr>
          <w:color w:val="002060"/>
          <w:sz w:val="22"/>
          <w:szCs w:val="22"/>
        </w:rPr>
        <w:t xml:space="preserve"> Aktivitäte</w:t>
      </w:r>
      <w:r w:rsidR="00C21B41" w:rsidRPr="00E13926">
        <w:rPr>
          <w:color w:val="002060"/>
          <w:sz w:val="22"/>
          <w:szCs w:val="22"/>
        </w:rPr>
        <w:t>n</w:t>
      </w:r>
      <w:r w:rsidR="005128B1">
        <w:rPr>
          <w:color w:val="002060"/>
          <w:sz w:val="22"/>
          <w:szCs w:val="22"/>
        </w:rPr>
        <w:t xml:space="preserve"> ausgebaut, um </w:t>
      </w:r>
      <w:r w:rsidR="00B0345E">
        <w:rPr>
          <w:color w:val="002060"/>
          <w:sz w:val="22"/>
          <w:szCs w:val="22"/>
        </w:rPr>
        <w:t>z</w:t>
      </w:r>
      <w:r w:rsidR="00C21B41" w:rsidRPr="00E13926">
        <w:rPr>
          <w:color w:val="002060"/>
          <w:sz w:val="22"/>
          <w:szCs w:val="22"/>
        </w:rPr>
        <w:t xml:space="preserve">ielgruppenspezifische Datenanforderungen </w:t>
      </w:r>
      <w:r w:rsidR="00D07358" w:rsidRPr="00E13926">
        <w:rPr>
          <w:color w:val="002060"/>
          <w:sz w:val="22"/>
          <w:szCs w:val="22"/>
        </w:rPr>
        <w:t xml:space="preserve">besser </w:t>
      </w:r>
      <w:r w:rsidR="005128B1">
        <w:rPr>
          <w:color w:val="002060"/>
          <w:sz w:val="22"/>
          <w:szCs w:val="22"/>
        </w:rPr>
        <w:t xml:space="preserve">zu </w:t>
      </w:r>
      <w:r w:rsidR="00C21B41" w:rsidRPr="00E13926">
        <w:rPr>
          <w:color w:val="002060"/>
          <w:sz w:val="22"/>
          <w:szCs w:val="22"/>
        </w:rPr>
        <w:t>bedienen</w:t>
      </w:r>
      <w:r w:rsidR="00DA7E62">
        <w:rPr>
          <w:color w:val="002060"/>
          <w:sz w:val="22"/>
          <w:szCs w:val="22"/>
        </w:rPr>
        <w:t>.</w:t>
      </w:r>
      <w:r w:rsidR="001F7B55">
        <w:rPr>
          <w:color w:val="002060"/>
          <w:sz w:val="22"/>
          <w:szCs w:val="22"/>
        </w:rPr>
        <w:t xml:space="preserve"> </w:t>
      </w:r>
      <w:r w:rsidR="00DA7E62">
        <w:rPr>
          <w:color w:val="002060"/>
          <w:sz w:val="22"/>
          <w:szCs w:val="22"/>
        </w:rPr>
        <w:t>PIM-</w:t>
      </w:r>
      <w:r w:rsidR="00C21B41" w:rsidRPr="00E13926">
        <w:rPr>
          <w:color w:val="002060"/>
          <w:sz w:val="22"/>
          <w:szCs w:val="22"/>
        </w:rPr>
        <w:t>Beratung</w:t>
      </w:r>
      <w:r w:rsidR="008C3135">
        <w:rPr>
          <w:color w:val="002060"/>
          <w:sz w:val="22"/>
          <w:szCs w:val="22"/>
        </w:rPr>
        <w:t xml:space="preserve">, </w:t>
      </w:r>
      <w:r w:rsidR="00C21B41" w:rsidRPr="00E13926">
        <w:rPr>
          <w:color w:val="002060"/>
          <w:sz w:val="22"/>
          <w:szCs w:val="22"/>
        </w:rPr>
        <w:t>Coaching</w:t>
      </w:r>
      <w:r w:rsidR="00D07358" w:rsidRPr="00E13926">
        <w:rPr>
          <w:color w:val="002060"/>
          <w:sz w:val="22"/>
          <w:szCs w:val="22"/>
        </w:rPr>
        <w:t xml:space="preserve"> </w:t>
      </w:r>
      <w:r w:rsidR="00DA7E62">
        <w:rPr>
          <w:color w:val="002060"/>
          <w:sz w:val="22"/>
          <w:szCs w:val="22"/>
        </w:rPr>
        <w:t>und prozessübergreifender Support</w:t>
      </w:r>
      <w:r w:rsidR="005128B1">
        <w:rPr>
          <w:color w:val="002060"/>
          <w:sz w:val="22"/>
          <w:szCs w:val="22"/>
        </w:rPr>
        <w:t xml:space="preserve"> sind wichtige Bausteine dafür. </w:t>
      </w:r>
      <w:r w:rsidR="00110488" w:rsidRPr="005128B1">
        <w:rPr>
          <w:color w:val="002060"/>
          <w:sz w:val="22"/>
          <w:szCs w:val="22"/>
        </w:rPr>
        <w:t>International</w:t>
      </w:r>
      <w:r w:rsidR="00110488">
        <w:rPr>
          <w:color w:val="002060"/>
          <w:sz w:val="22"/>
          <w:szCs w:val="22"/>
        </w:rPr>
        <w:t xml:space="preserve"> </w:t>
      </w:r>
      <w:r w:rsidR="005128B1">
        <w:rPr>
          <w:color w:val="002060"/>
          <w:sz w:val="22"/>
          <w:szCs w:val="22"/>
        </w:rPr>
        <w:t xml:space="preserve">stehen Leistungsausbau, Herstellerakquise, </w:t>
      </w:r>
      <w:r w:rsidR="00110488">
        <w:rPr>
          <w:color w:val="002060"/>
          <w:sz w:val="22"/>
          <w:szCs w:val="22"/>
        </w:rPr>
        <w:t>s</w:t>
      </w:r>
      <w:r w:rsidR="008C3135">
        <w:rPr>
          <w:color w:val="002060"/>
          <w:sz w:val="22"/>
          <w:szCs w:val="22"/>
        </w:rPr>
        <w:t>yn</w:t>
      </w:r>
      <w:r w:rsidR="001F7B55">
        <w:rPr>
          <w:color w:val="002060"/>
          <w:sz w:val="22"/>
          <w:szCs w:val="22"/>
        </w:rPr>
        <w:t xml:space="preserve">ergetische </w:t>
      </w:r>
      <w:r w:rsidR="00D07358" w:rsidRPr="00E13926">
        <w:rPr>
          <w:color w:val="002060"/>
          <w:sz w:val="22"/>
          <w:szCs w:val="22"/>
        </w:rPr>
        <w:t>Kooperationen</w:t>
      </w:r>
      <w:r w:rsidR="00110488">
        <w:rPr>
          <w:color w:val="002060"/>
          <w:sz w:val="22"/>
          <w:szCs w:val="22"/>
        </w:rPr>
        <w:t xml:space="preserve"> </w:t>
      </w:r>
      <w:r w:rsidR="005128B1">
        <w:rPr>
          <w:color w:val="002060"/>
          <w:sz w:val="22"/>
          <w:szCs w:val="22"/>
        </w:rPr>
        <w:t xml:space="preserve">und die Weiterentwicklung der </w:t>
      </w:r>
      <w:r w:rsidR="008C3135">
        <w:rPr>
          <w:color w:val="002060"/>
          <w:sz w:val="22"/>
          <w:szCs w:val="22"/>
        </w:rPr>
        <w:t>Building Mast</w:t>
      </w:r>
      <w:r w:rsidR="00B72F54">
        <w:rPr>
          <w:color w:val="002060"/>
          <w:sz w:val="22"/>
          <w:szCs w:val="22"/>
        </w:rPr>
        <w:t>er</w:t>
      </w:r>
      <w:r w:rsidR="008C3135">
        <w:rPr>
          <w:color w:val="002060"/>
          <w:sz w:val="22"/>
          <w:szCs w:val="22"/>
        </w:rPr>
        <w:t xml:space="preserve"> Data Guideline</w:t>
      </w:r>
      <w:r w:rsidR="005128B1">
        <w:rPr>
          <w:color w:val="002060"/>
          <w:sz w:val="22"/>
          <w:szCs w:val="22"/>
        </w:rPr>
        <w:t xml:space="preserve"> BMDG auf der ARGE-Agenda</w:t>
      </w:r>
      <w:r w:rsidR="008C3135">
        <w:rPr>
          <w:color w:val="002060"/>
          <w:sz w:val="22"/>
          <w:szCs w:val="22"/>
        </w:rPr>
        <w:t xml:space="preserve">. </w:t>
      </w:r>
    </w:p>
    <w:p w14:paraId="639CC8ED" w14:textId="6A1FA0D9" w:rsidR="008C3135" w:rsidRPr="008C3135" w:rsidRDefault="008C3135" w:rsidP="00E71B56">
      <w:pPr>
        <w:spacing w:line="320" w:lineRule="exact"/>
        <w:ind w:right="1695"/>
        <w:jc w:val="both"/>
        <w:rPr>
          <w:b/>
          <w:bCs/>
          <w:color w:val="002060"/>
          <w:sz w:val="22"/>
          <w:szCs w:val="22"/>
        </w:rPr>
      </w:pPr>
      <w:r w:rsidRPr="008C3135">
        <w:rPr>
          <w:b/>
          <w:bCs/>
          <w:color w:val="002060"/>
          <w:sz w:val="22"/>
          <w:szCs w:val="22"/>
        </w:rPr>
        <w:lastRenderedPageBreak/>
        <w:t>Neues Gesicht</w:t>
      </w:r>
    </w:p>
    <w:p w14:paraId="766DF1C7" w14:textId="2933A786" w:rsidR="00DB0FF1" w:rsidRDefault="00557F87" w:rsidP="00E71B56">
      <w:pPr>
        <w:spacing w:line="320" w:lineRule="exact"/>
        <w:ind w:right="1695"/>
        <w:jc w:val="both"/>
        <w:rPr>
          <w:color w:val="002060"/>
          <w:sz w:val="22"/>
          <w:szCs w:val="22"/>
        </w:rPr>
      </w:pPr>
      <w:r>
        <w:rPr>
          <w:color w:val="002060"/>
          <w:sz w:val="22"/>
          <w:szCs w:val="22"/>
        </w:rPr>
        <w:t>Zusätzliche</w:t>
      </w:r>
      <w:r w:rsidR="004230C5" w:rsidRPr="00E13926">
        <w:rPr>
          <w:color w:val="002060"/>
          <w:sz w:val="22"/>
          <w:szCs w:val="22"/>
        </w:rPr>
        <w:t xml:space="preserve"> Power gibt es a</w:t>
      </w:r>
      <w:r w:rsidR="008D0FF1" w:rsidRPr="00E13926">
        <w:rPr>
          <w:color w:val="002060"/>
          <w:sz w:val="22"/>
          <w:szCs w:val="22"/>
        </w:rPr>
        <w:t>uf personelle</w:t>
      </w:r>
      <w:r w:rsidR="00CB66D7" w:rsidRPr="00E13926">
        <w:rPr>
          <w:color w:val="002060"/>
          <w:sz w:val="22"/>
          <w:szCs w:val="22"/>
        </w:rPr>
        <w:t>r</w:t>
      </w:r>
      <w:r w:rsidR="008D0FF1" w:rsidRPr="00E13926">
        <w:rPr>
          <w:color w:val="002060"/>
          <w:sz w:val="22"/>
          <w:szCs w:val="22"/>
        </w:rPr>
        <w:t xml:space="preserve"> Ebene</w:t>
      </w:r>
      <w:r w:rsidR="004230C5" w:rsidRPr="00E13926">
        <w:rPr>
          <w:color w:val="002060"/>
          <w:sz w:val="22"/>
          <w:szCs w:val="22"/>
        </w:rPr>
        <w:t xml:space="preserve">. </w:t>
      </w:r>
      <w:r w:rsidR="00636B57">
        <w:rPr>
          <w:color w:val="002060"/>
          <w:sz w:val="22"/>
          <w:szCs w:val="22"/>
        </w:rPr>
        <w:t xml:space="preserve">Mit </w:t>
      </w:r>
      <w:r w:rsidR="008D0FF1" w:rsidRPr="00E13926">
        <w:rPr>
          <w:color w:val="002060"/>
          <w:sz w:val="22"/>
          <w:szCs w:val="22"/>
        </w:rPr>
        <w:t xml:space="preserve">Katharina Kirsch de Fernández </w:t>
      </w:r>
      <w:r w:rsidR="00636B57">
        <w:rPr>
          <w:color w:val="002060"/>
          <w:sz w:val="22"/>
          <w:szCs w:val="22"/>
        </w:rPr>
        <w:t>wird</w:t>
      </w:r>
      <w:r w:rsidR="00CB66D7" w:rsidRPr="00E13926">
        <w:rPr>
          <w:color w:val="002060"/>
          <w:sz w:val="22"/>
          <w:szCs w:val="22"/>
        </w:rPr>
        <w:t xml:space="preserve"> das Team </w:t>
      </w:r>
      <w:r w:rsidR="004230C5" w:rsidRPr="00E13926">
        <w:rPr>
          <w:color w:val="002060"/>
          <w:sz w:val="22"/>
          <w:szCs w:val="22"/>
        </w:rPr>
        <w:t>verstärkt</w:t>
      </w:r>
      <w:r w:rsidR="00CB66D7" w:rsidRPr="00E13926">
        <w:rPr>
          <w:color w:val="002060"/>
          <w:sz w:val="22"/>
          <w:szCs w:val="22"/>
        </w:rPr>
        <w:t xml:space="preserve">. Die </w:t>
      </w:r>
      <w:r w:rsidR="008D0FF1" w:rsidRPr="00E13926">
        <w:rPr>
          <w:color w:val="002060"/>
          <w:sz w:val="22"/>
          <w:szCs w:val="22"/>
        </w:rPr>
        <w:t xml:space="preserve">ausgewiesene Expertin </w:t>
      </w:r>
      <w:r w:rsidR="00CB66D7" w:rsidRPr="00E13926">
        <w:rPr>
          <w:color w:val="002060"/>
          <w:sz w:val="22"/>
          <w:szCs w:val="22"/>
        </w:rPr>
        <w:t xml:space="preserve">für </w:t>
      </w:r>
      <w:r w:rsidR="004230C5" w:rsidRPr="00E13926">
        <w:rPr>
          <w:color w:val="002060"/>
          <w:sz w:val="22"/>
          <w:szCs w:val="22"/>
        </w:rPr>
        <w:t xml:space="preserve">Marketing und </w:t>
      </w:r>
      <w:r w:rsidR="00CB66D7" w:rsidRPr="00E13926">
        <w:rPr>
          <w:color w:val="002060"/>
          <w:sz w:val="22"/>
          <w:szCs w:val="22"/>
        </w:rPr>
        <w:t xml:space="preserve">Vertrieb </w:t>
      </w:r>
      <w:r w:rsidR="0082363E" w:rsidRPr="00E13926">
        <w:rPr>
          <w:color w:val="002060"/>
          <w:sz w:val="22"/>
          <w:szCs w:val="22"/>
        </w:rPr>
        <w:t xml:space="preserve">hat </w:t>
      </w:r>
      <w:r w:rsidR="0087302E" w:rsidRPr="00E13926">
        <w:rPr>
          <w:color w:val="002060"/>
          <w:sz w:val="22"/>
          <w:szCs w:val="22"/>
        </w:rPr>
        <w:t>langjährige</w:t>
      </w:r>
      <w:r w:rsidR="008D0FF1" w:rsidRPr="00E13926">
        <w:rPr>
          <w:color w:val="002060"/>
          <w:sz w:val="22"/>
          <w:szCs w:val="22"/>
        </w:rPr>
        <w:t xml:space="preserve"> Erfahrung i</w:t>
      </w:r>
      <w:r w:rsidR="00CB66D7" w:rsidRPr="00E13926">
        <w:rPr>
          <w:color w:val="002060"/>
          <w:sz w:val="22"/>
          <w:szCs w:val="22"/>
        </w:rPr>
        <w:t xml:space="preserve">n </w:t>
      </w:r>
      <w:r w:rsidR="008D0FF1" w:rsidRPr="00E13926">
        <w:rPr>
          <w:color w:val="002060"/>
          <w:sz w:val="22"/>
          <w:szCs w:val="22"/>
        </w:rPr>
        <w:t>inter</w:t>
      </w:r>
      <w:r w:rsidR="0087302E" w:rsidRPr="00E13926">
        <w:rPr>
          <w:color w:val="002060"/>
          <w:sz w:val="22"/>
          <w:szCs w:val="22"/>
        </w:rPr>
        <w:t>n</w:t>
      </w:r>
      <w:r w:rsidR="008D0FF1" w:rsidRPr="00E13926">
        <w:rPr>
          <w:color w:val="002060"/>
          <w:sz w:val="22"/>
          <w:szCs w:val="22"/>
        </w:rPr>
        <w:t>ati</w:t>
      </w:r>
      <w:r w:rsidR="0087302E" w:rsidRPr="00E13926">
        <w:rPr>
          <w:color w:val="002060"/>
          <w:sz w:val="22"/>
          <w:szCs w:val="22"/>
        </w:rPr>
        <w:t>o</w:t>
      </w:r>
      <w:r w:rsidR="008D0FF1" w:rsidRPr="00E13926">
        <w:rPr>
          <w:color w:val="002060"/>
          <w:sz w:val="22"/>
          <w:szCs w:val="22"/>
        </w:rPr>
        <w:t xml:space="preserve">nalen </w:t>
      </w:r>
      <w:r w:rsidR="00CB66D7" w:rsidRPr="00E13926">
        <w:rPr>
          <w:color w:val="002060"/>
          <w:sz w:val="22"/>
          <w:szCs w:val="22"/>
        </w:rPr>
        <w:t xml:space="preserve">Märkten. </w:t>
      </w:r>
      <w:r w:rsidR="0087302E" w:rsidRPr="00E13926">
        <w:rPr>
          <w:color w:val="002060"/>
          <w:sz w:val="22"/>
          <w:szCs w:val="22"/>
        </w:rPr>
        <w:t xml:space="preserve">Neben </w:t>
      </w:r>
      <w:r w:rsidR="00CB66D7" w:rsidRPr="00E13926">
        <w:rPr>
          <w:color w:val="002060"/>
          <w:sz w:val="22"/>
          <w:szCs w:val="22"/>
        </w:rPr>
        <w:t>fundiertem</w:t>
      </w:r>
      <w:r w:rsidR="0087302E" w:rsidRPr="00E13926">
        <w:rPr>
          <w:color w:val="002060"/>
          <w:sz w:val="22"/>
          <w:szCs w:val="22"/>
        </w:rPr>
        <w:t xml:space="preserve"> Know-how aus der Sanitärbranche, zuletzt als Head of International Trade Marketing bei Villeroy &amp; Boch</w:t>
      </w:r>
      <w:r w:rsidR="0082363E" w:rsidRPr="00E13926">
        <w:rPr>
          <w:color w:val="002060"/>
          <w:sz w:val="22"/>
          <w:szCs w:val="22"/>
        </w:rPr>
        <w:t>, besitzt</w:t>
      </w:r>
      <w:r w:rsidR="0087302E" w:rsidRPr="00E13926">
        <w:rPr>
          <w:color w:val="002060"/>
          <w:sz w:val="22"/>
          <w:szCs w:val="22"/>
        </w:rPr>
        <w:t xml:space="preserve"> Kirsch de Fernández </w:t>
      </w:r>
      <w:r w:rsidR="0082363E" w:rsidRPr="00E13926">
        <w:rPr>
          <w:color w:val="002060"/>
          <w:sz w:val="22"/>
          <w:szCs w:val="22"/>
        </w:rPr>
        <w:t xml:space="preserve">umfassende Kenntnisse der europäischen </w:t>
      </w:r>
      <w:r w:rsidR="00CB66D7" w:rsidRPr="00E13926">
        <w:rPr>
          <w:color w:val="002060"/>
          <w:sz w:val="22"/>
          <w:szCs w:val="22"/>
        </w:rPr>
        <w:t>E</w:t>
      </w:r>
      <w:r w:rsidR="0087302E" w:rsidRPr="00E13926">
        <w:rPr>
          <w:color w:val="002060"/>
          <w:sz w:val="22"/>
          <w:szCs w:val="22"/>
        </w:rPr>
        <w:t>lektrobranche</w:t>
      </w:r>
      <w:r w:rsidR="0082363E" w:rsidRPr="00E13926">
        <w:rPr>
          <w:color w:val="002060"/>
          <w:sz w:val="22"/>
          <w:szCs w:val="22"/>
        </w:rPr>
        <w:t xml:space="preserve">, </w:t>
      </w:r>
      <w:r w:rsidR="00D219FB" w:rsidRPr="00E13926">
        <w:rPr>
          <w:color w:val="002060"/>
          <w:sz w:val="22"/>
          <w:szCs w:val="22"/>
        </w:rPr>
        <w:t xml:space="preserve">u. a. </w:t>
      </w:r>
      <w:r w:rsidR="0082363E" w:rsidRPr="00E13926">
        <w:rPr>
          <w:color w:val="002060"/>
          <w:sz w:val="22"/>
          <w:szCs w:val="22"/>
        </w:rPr>
        <w:t>aus ihrer Zeit in Spanien</w:t>
      </w:r>
      <w:r w:rsidR="0087302E" w:rsidRPr="00E13926">
        <w:rPr>
          <w:color w:val="002060"/>
          <w:sz w:val="22"/>
          <w:szCs w:val="22"/>
        </w:rPr>
        <w:t>. Als Senior Vice President und Programm</w:t>
      </w:r>
      <w:r w:rsidR="00385AA0">
        <w:rPr>
          <w:color w:val="002060"/>
          <w:sz w:val="22"/>
          <w:szCs w:val="22"/>
        </w:rPr>
        <w:t xml:space="preserve"> </w:t>
      </w:r>
      <w:r w:rsidR="0087302E" w:rsidRPr="00E13926">
        <w:rPr>
          <w:color w:val="002060"/>
          <w:sz w:val="22"/>
          <w:szCs w:val="22"/>
        </w:rPr>
        <w:t xml:space="preserve">Managerin Internationalisierung wird sie </w:t>
      </w:r>
      <w:r w:rsidR="001F232D" w:rsidRPr="00E13926">
        <w:rPr>
          <w:color w:val="002060"/>
          <w:sz w:val="22"/>
          <w:szCs w:val="22"/>
        </w:rPr>
        <w:t xml:space="preserve">die Aktivitäten der ARGE in Europa </w:t>
      </w:r>
      <w:r w:rsidR="00C73683" w:rsidRPr="00E13926">
        <w:rPr>
          <w:color w:val="002060"/>
          <w:sz w:val="22"/>
          <w:szCs w:val="22"/>
        </w:rPr>
        <w:t xml:space="preserve">verantwortlich </w:t>
      </w:r>
      <w:r w:rsidR="001F232D" w:rsidRPr="00E13926">
        <w:rPr>
          <w:color w:val="002060"/>
          <w:sz w:val="22"/>
          <w:szCs w:val="22"/>
        </w:rPr>
        <w:t xml:space="preserve">vorantreiben. </w:t>
      </w:r>
    </w:p>
    <w:p w14:paraId="5BD97B64" w14:textId="415F8518" w:rsidR="008C3135" w:rsidRDefault="008C3135" w:rsidP="00E71B56">
      <w:pPr>
        <w:spacing w:line="320" w:lineRule="exact"/>
        <w:ind w:right="1695"/>
        <w:jc w:val="both"/>
        <w:rPr>
          <w:color w:val="002060"/>
          <w:sz w:val="22"/>
          <w:szCs w:val="22"/>
        </w:rPr>
      </w:pPr>
    </w:p>
    <w:p w14:paraId="72F370BE" w14:textId="7727BB48" w:rsidR="008C3135" w:rsidRPr="005B5214" w:rsidRDefault="008C3135" w:rsidP="008C3135">
      <w:pPr>
        <w:spacing w:line="320" w:lineRule="exact"/>
        <w:ind w:right="1695"/>
        <w:jc w:val="both"/>
        <w:rPr>
          <w:b/>
          <w:bCs/>
          <w:color w:val="002060"/>
          <w:sz w:val="22"/>
          <w:szCs w:val="22"/>
        </w:rPr>
      </w:pPr>
      <w:r>
        <w:rPr>
          <w:b/>
          <w:bCs/>
          <w:color w:val="002060"/>
          <w:sz w:val="22"/>
          <w:szCs w:val="22"/>
        </w:rPr>
        <w:t>Starke Gemeinschaft</w:t>
      </w:r>
    </w:p>
    <w:p w14:paraId="00391D3E" w14:textId="5A3E33C9" w:rsidR="008C3135" w:rsidRDefault="008C3135" w:rsidP="008C3135">
      <w:pPr>
        <w:spacing w:line="320" w:lineRule="exact"/>
        <w:ind w:right="1695"/>
        <w:jc w:val="both"/>
        <w:rPr>
          <w:color w:val="002060"/>
          <w:sz w:val="22"/>
          <w:szCs w:val="22"/>
        </w:rPr>
      </w:pPr>
      <w:r>
        <w:rPr>
          <w:color w:val="002060"/>
          <w:sz w:val="22"/>
          <w:szCs w:val="22"/>
        </w:rPr>
        <w:t xml:space="preserve">Der Vorstandsvorsitzende </w:t>
      </w:r>
      <w:r w:rsidR="004F0F10">
        <w:rPr>
          <w:color w:val="002060"/>
          <w:sz w:val="22"/>
          <w:szCs w:val="22"/>
        </w:rPr>
        <w:t xml:space="preserve">Dr. </w:t>
      </w:r>
      <w:r w:rsidRPr="005B5214">
        <w:rPr>
          <w:color w:val="002060"/>
          <w:sz w:val="22"/>
          <w:szCs w:val="22"/>
        </w:rPr>
        <w:t xml:space="preserve">Tillmann von Schroeter und </w:t>
      </w:r>
      <w:r>
        <w:rPr>
          <w:color w:val="002060"/>
          <w:sz w:val="22"/>
          <w:szCs w:val="22"/>
        </w:rPr>
        <w:t xml:space="preserve">ARGE-Geschäftsführer </w:t>
      </w:r>
      <w:r w:rsidRPr="005B5214">
        <w:rPr>
          <w:color w:val="002060"/>
          <w:sz w:val="22"/>
          <w:szCs w:val="22"/>
        </w:rPr>
        <w:t>Wolfgang Richter wünschen sich für die Zukunft  mitgliedergetriebene</w:t>
      </w:r>
      <w:r>
        <w:rPr>
          <w:color w:val="002060"/>
          <w:sz w:val="22"/>
          <w:szCs w:val="22"/>
        </w:rPr>
        <w:t xml:space="preserve"> </w:t>
      </w:r>
      <w:r w:rsidRPr="005B5214">
        <w:rPr>
          <w:color w:val="002060"/>
          <w:sz w:val="22"/>
          <w:szCs w:val="22"/>
        </w:rPr>
        <w:t>Projektarbeit mit viel</w:t>
      </w:r>
      <w:r>
        <w:rPr>
          <w:color w:val="002060"/>
          <w:sz w:val="22"/>
          <w:szCs w:val="22"/>
        </w:rPr>
        <w:t xml:space="preserve"> </w:t>
      </w:r>
      <w:r w:rsidRPr="005B5214">
        <w:rPr>
          <w:color w:val="002060"/>
          <w:sz w:val="22"/>
          <w:szCs w:val="22"/>
        </w:rPr>
        <w:t>Interaktivität</w:t>
      </w:r>
      <w:r>
        <w:rPr>
          <w:color w:val="002060"/>
          <w:sz w:val="22"/>
          <w:szCs w:val="22"/>
        </w:rPr>
        <w:t xml:space="preserve"> und</w:t>
      </w:r>
      <w:r w:rsidRPr="005B5214">
        <w:rPr>
          <w:color w:val="002060"/>
          <w:sz w:val="22"/>
          <w:szCs w:val="22"/>
        </w:rPr>
        <w:t xml:space="preserve"> Integration</w:t>
      </w:r>
      <w:r>
        <w:rPr>
          <w:color w:val="002060"/>
          <w:sz w:val="22"/>
          <w:szCs w:val="22"/>
        </w:rPr>
        <w:t xml:space="preserve">: </w:t>
      </w:r>
      <w:r w:rsidRPr="005B5214">
        <w:rPr>
          <w:color w:val="002060"/>
          <w:sz w:val="22"/>
          <w:szCs w:val="22"/>
        </w:rPr>
        <w:t>„</w:t>
      </w:r>
      <w:r w:rsidR="004F0F10">
        <w:rPr>
          <w:color w:val="002060"/>
          <w:sz w:val="22"/>
          <w:szCs w:val="22"/>
        </w:rPr>
        <w:t>G</w:t>
      </w:r>
      <w:r w:rsidRPr="005B5214">
        <w:rPr>
          <w:color w:val="002060"/>
          <w:sz w:val="22"/>
          <w:szCs w:val="22"/>
        </w:rPr>
        <w:t xml:space="preserve">emeinsam </w:t>
      </w:r>
      <w:r>
        <w:rPr>
          <w:color w:val="002060"/>
          <w:sz w:val="22"/>
          <w:szCs w:val="22"/>
        </w:rPr>
        <w:t xml:space="preserve">mit </w:t>
      </w:r>
      <w:r w:rsidRPr="005B5214">
        <w:rPr>
          <w:color w:val="002060"/>
          <w:sz w:val="22"/>
          <w:szCs w:val="22"/>
        </w:rPr>
        <w:t xml:space="preserve">strategischen Partnern und </w:t>
      </w:r>
      <w:r>
        <w:rPr>
          <w:color w:val="002060"/>
          <w:sz w:val="22"/>
          <w:szCs w:val="22"/>
        </w:rPr>
        <w:t>engagierten Dienstleistern</w:t>
      </w:r>
      <w:r w:rsidRPr="005B5214">
        <w:rPr>
          <w:color w:val="002060"/>
          <w:sz w:val="22"/>
          <w:szCs w:val="22"/>
        </w:rPr>
        <w:t xml:space="preserve"> </w:t>
      </w:r>
      <w:r w:rsidR="004F0F10">
        <w:rPr>
          <w:color w:val="002060"/>
          <w:sz w:val="22"/>
          <w:szCs w:val="22"/>
        </w:rPr>
        <w:t xml:space="preserve">können wir </w:t>
      </w:r>
      <w:r w:rsidRPr="005B5214">
        <w:rPr>
          <w:color w:val="002060"/>
          <w:sz w:val="22"/>
          <w:szCs w:val="22"/>
        </w:rPr>
        <w:t xml:space="preserve">unsere ambitionierten Ziele </w:t>
      </w:r>
      <w:r w:rsidR="004F0F10">
        <w:rPr>
          <w:color w:val="002060"/>
          <w:sz w:val="22"/>
          <w:szCs w:val="22"/>
        </w:rPr>
        <w:t>erreichen</w:t>
      </w:r>
      <w:r w:rsidRPr="005B5214">
        <w:rPr>
          <w:color w:val="002060"/>
          <w:sz w:val="22"/>
          <w:szCs w:val="22"/>
        </w:rPr>
        <w:t xml:space="preserve">. </w:t>
      </w:r>
      <w:r w:rsidR="004F0F10">
        <w:rPr>
          <w:color w:val="002060"/>
          <w:sz w:val="22"/>
          <w:szCs w:val="22"/>
        </w:rPr>
        <w:t>Zusammen sind wir stark bei der G</w:t>
      </w:r>
      <w:r>
        <w:rPr>
          <w:color w:val="002060"/>
          <w:sz w:val="22"/>
          <w:szCs w:val="22"/>
        </w:rPr>
        <w:t>estaltung, z. B. bei der Etablierung von Standard</w:t>
      </w:r>
      <w:r w:rsidR="004F0F10">
        <w:rPr>
          <w:color w:val="002060"/>
          <w:sz w:val="22"/>
          <w:szCs w:val="22"/>
        </w:rPr>
        <w:t xml:space="preserve">s in der </w:t>
      </w:r>
      <w:r>
        <w:rPr>
          <w:color w:val="002060"/>
          <w:sz w:val="22"/>
          <w:szCs w:val="22"/>
        </w:rPr>
        <w:t>Branche</w:t>
      </w:r>
      <w:r w:rsidR="004F0F10">
        <w:rPr>
          <w:color w:val="002060"/>
          <w:sz w:val="22"/>
          <w:szCs w:val="22"/>
        </w:rPr>
        <w:t>“</w:t>
      </w:r>
      <w:r w:rsidRPr="005B5214">
        <w:rPr>
          <w:color w:val="002060"/>
          <w:sz w:val="22"/>
          <w:szCs w:val="22"/>
        </w:rPr>
        <w:t xml:space="preserve">. </w:t>
      </w:r>
    </w:p>
    <w:p w14:paraId="128F4AE2" w14:textId="77777777" w:rsidR="004F0F10" w:rsidRPr="005B5214" w:rsidRDefault="004F0F10" w:rsidP="008C3135">
      <w:pPr>
        <w:spacing w:line="320" w:lineRule="exact"/>
        <w:ind w:right="1695"/>
        <w:jc w:val="both"/>
        <w:rPr>
          <w:color w:val="002060"/>
          <w:sz w:val="22"/>
          <w:szCs w:val="22"/>
        </w:rPr>
      </w:pPr>
    </w:p>
    <w:p w14:paraId="0881B46D" w14:textId="77777777" w:rsidR="008C3135" w:rsidRPr="00E13926" w:rsidRDefault="008C3135" w:rsidP="00E71B56">
      <w:pPr>
        <w:spacing w:line="320" w:lineRule="exact"/>
        <w:ind w:right="1695"/>
        <w:jc w:val="both"/>
        <w:rPr>
          <w:color w:val="002060"/>
          <w:sz w:val="22"/>
          <w:szCs w:val="22"/>
        </w:rPr>
      </w:pPr>
    </w:p>
    <w:p w14:paraId="352361CE" w14:textId="605C8082" w:rsidR="0087302E" w:rsidRDefault="0087302E" w:rsidP="00DB0FF1">
      <w:pPr>
        <w:spacing w:line="320" w:lineRule="exact"/>
        <w:ind w:right="1695"/>
        <w:rPr>
          <w:b/>
          <w:bCs/>
          <w:color w:val="002060"/>
          <w:sz w:val="22"/>
          <w:szCs w:val="22"/>
        </w:rPr>
      </w:pPr>
    </w:p>
    <w:p w14:paraId="6C03FBC3" w14:textId="12915C29" w:rsidR="00E13926" w:rsidRDefault="00E13926" w:rsidP="00DB0FF1">
      <w:pPr>
        <w:spacing w:line="320" w:lineRule="exact"/>
        <w:ind w:right="1695"/>
        <w:rPr>
          <w:b/>
          <w:bCs/>
          <w:color w:val="002060"/>
          <w:sz w:val="22"/>
          <w:szCs w:val="22"/>
        </w:rPr>
      </w:pPr>
      <w:r w:rsidRPr="0087302E">
        <w:rPr>
          <w:b/>
          <w:bCs/>
          <w:noProof/>
          <w:color w:val="002060"/>
          <w:sz w:val="22"/>
          <w:szCs w:val="22"/>
        </w:rPr>
        <w:drawing>
          <wp:anchor distT="0" distB="0" distL="114300" distR="114300" simplePos="0" relativeHeight="251659264" behindDoc="0" locked="1" layoutInCell="1" allowOverlap="1" wp14:anchorId="6D894C63" wp14:editId="59DB2391">
            <wp:simplePos x="0" y="0"/>
            <wp:positionH relativeFrom="column">
              <wp:posOffset>13970</wp:posOffset>
            </wp:positionH>
            <wp:positionV relativeFrom="paragraph">
              <wp:posOffset>-379095</wp:posOffset>
            </wp:positionV>
            <wp:extent cx="1684020" cy="168402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4020" cy="1684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C993AE" w14:textId="79333E2B" w:rsidR="00E13926" w:rsidRDefault="00E13926" w:rsidP="00DB0FF1">
      <w:pPr>
        <w:spacing w:line="320" w:lineRule="exact"/>
        <w:ind w:right="1695"/>
        <w:rPr>
          <w:b/>
          <w:bCs/>
          <w:color w:val="002060"/>
          <w:sz w:val="22"/>
          <w:szCs w:val="22"/>
        </w:rPr>
      </w:pPr>
    </w:p>
    <w:p w14:paraId="3DE4EE28" w14:textId="77777777" w:rsidR="00E13926" w:rsidRDefault="00E13926" w:rsidP="00DB0FF1">
      <w:pPr>
        <w:spacing w:line="320" w:lineRule="exact"/>
        <w:ind w:right="1695"/>
        <w:rPr>
          <w:b/>
          <w:bCs/>
          <w:color w:val="002060"/>
          <w:sz w:val="22"/>
          <w:szCs w:val="22"/>
        </w:rPr>
      </w:pPr>
    </w:p>
    <w:p w14:paraId="24F71A07" w14:textId="77777777" w:rsidR="0087302E" w:rsidRDefault="0087302E" w:rsidP="00DB0FF1">
      <w:pPr>
        <w:spacing w:line="320" w:lineRule="exact"/>
        <w:ind w:right="1695"/>
        <w:rPr>
          <w:b/>
          <w:bCs/>
          <w:color w:val="002060"/>
          <w:sz w:val="22"/>
          <w:szCs w:val="22"/>
        </w:rPr>
      </w:pPr>
    </w:p>
    <w:p w14:paraId="557F4771" w14:textId="77777777" w:rsidR="0087302E" w:rsidRDefault="0087302E" w:rsidP="00DB0FF1">
      <w:pPr>
        <w:spacing w:line="320" w:lineRule="exact"/>
        <w:ind w:right="1695"/>
        <w:rPr>
          <w:b/>
          <w:bCs/>
          <w:color w:val="002060"/>
          <w:sz w:val="22"/>
          <w:szCs w:val="22"/>
        </w:rPr>
      </w:pPr>
    </w:p>
    <w:p w14:paraId="73FBAD20" w14:textId="77777777" w:rsidR="0087302E" w:rsidRDefault="0087302E" w:rsidP="00DB0FF1">
      <w:pPr>
        <w:spacing w:line="320" w:lineRule="exact"/>
        <w:ind w:right="1695"/>
        <w:rPr>
          <w:b/>
          <w:bCs/>
          <w:color w:val="002060"/>
          <w:sz w:val="22"/>
          <w:szCs w:val="22"/>
        </w:rPr>
      </w:pPr>
    </w:p>
    <w:p w14:paraId="03AC7249" w14:textId="77777777" w:rsidR="0087302E" w:rsidRDefault="0087302E" w:rsidP="00DB0FF1">
      <w:pPr>
        <w:spacing w:line="320" w:lineRule="exact"/>
        <w:ind w:right="1695"/>
        <w:rPr>
          <w:b/>
          <w:bCs/>
          <w:color w:val="002060"/>
          <w:sz w:val="22"/>
          <w:szCs w:val="22"/>
        </w:rPr>
      </w:pPr>
    </w:p>
    <w:p w14:paraId="73EC90ED" w14:textId="10135B9C" w:rsidR="0087302E" w:rsidRPr="00385AA0" w:rsidRDefault="004230C5" w:rsidP="00E71B56">
      <w:pPr>
        <w:ind w:right="1695"/>
        <w:jc w:val="both"/>
        <w:rPr>
          <w:i/>
          <w:iCs/>
          <w:color w:val="002060"/>
          <w:sz w:val="16"/>
          <w:szCs w:val="16"/>
        </w:rPr>
      </w:pPr>
      <w:r w:rsidRPr="00385AA0">
        <w:rPr>
          <w:i/>
          <w:iCs/>
          <w:color w:val="002060"/>
          <w:sz w:val="16"/>
          <w:szCs w:val="16"/>
        </w:rPr>
        <w:t>Seit dem 1. Janu</w:t>
      </w:r>
      <w:r w:rsidR="001B3F22" w:rsidRPr="00385AA0">
        <w:rPr>
          <w:i/>
          <w:iCs/>
          <w:color w:val="002060"/>
          <w:sz w:val="16"/>
          <w:szCs w:val="16"/>
        </w:rPr>
        <w:t>a</w:t>
      </w:r>
      <w:r w:rsidRPr="00385AA0">
        <w:rPr>
          <w:i/>
          <w:iCs/>
          <w:color w:val="002060"/>
          <w:sz w:val="16"/>
          <w:szCs w:val="16"/>
        </w:rPr>
        <w:t>r 2023</w:t>
      </w:r>
      <w:r w:rsidR="00C73683" w:rsidRPr="00385AA0">
        <w:rPr>
          <w:i/>
          <w:iCs/>
          <w:color w:val="002060"/>
          <w:sz w:val="16"/>
          <w:szCs w:val="16"/>
        </w:rPr>
        <w:t xml:space="preserve"> Senior Vice President und Programm</w:t>
      </w:r>
      <w:r w:rsidR="00385AA0" w:rsidRPr="00385AA0">
        <w:rPr>
          <w:i/>
          <w:iCs/>
          <w:color w:val="002060"/>
          <w:sz w:val="16"/>
          <w:szCs w:val="16"/>
        </w:rPr>
        <w:t xml:space="preserve"> </w:t>
      </w:r>
      <w:r w:rsidR="00C73683" w:rsidRPr="00385AA0">
        <w:rPr>
          <w:i/>
          <w:iCs/>
          <w:color w:val="002060"/>
          <w:sz w:val="16"/>
          <w:szCs w:val="16"/>
        </w:rPr>
        <w:t>Managerin Internationalisieru</w:t>
      </w:r>
      <w:r w:rsidR="0082363E" w:rsidRPr="00385AA0">
        <w:rPr>
          <w:i/>
          <w:iCs/>
          <w:color w:val="002060"/>
          <w:sz w:val="16"/>
          <w:szCs w:val="16"/>
        </w:rPr>
        <w:t>ng</w:t>
      </w:r>
      <w:r w:rsidRPr="00385AA0">
        <w:rPr>
          <w:i/>
          <w:iCs/>
          <w:color w:val="002060"/>
          <w:sz w:val="16"/>
          <w:szCs w:val="16"/>
        </w:rPr>
        <w:t xml:space="preserve"> der ARGE: Anna Katharina Kirsch de Fernández</w:t>
      </w:r>
    </w:p>
    <w:p w14:paraId="41627F5B" w14:textId="77777777" w:rsidR="004F0F10" w:rsidRDefault="004F0F10" w:rsidP="00E71B56">
      <w:pPr>
        <w:spacing w:line="320" w:lineRule="exact"/>
        <w:ind w:right="1695"/>
        <w:jc w:val="both"/>
        <w:rPr>
          <w:b/>
          <w:bCs/>
          <w:color w:val="002060"/>
        </w:rPr>
      </w:pPr>
    </w:p>
    <w:p w14:paraId="67255A26" w14:textId="7F37F1AD" w:rsidR="00110488" w:rsidRPr="00DD4D78" w:rsidRDefault="00110488" w:rsidP="004F0F10">
      <w:pPr>
        <w:ind w:right="1695"/>
        <w:jc w:val="both"/>
        <w:rPr>
          <w:b/>
          <w:bCs/>
          <w:color w:val="002060"/>
          <w:sz w:val="20"/>
          <w:szCs w:val="20"/>
        </w:rPr>
      </w:pPr>
      <w:r w:rsidRPr="00DD4D78">
        <w:rPr>
          <w:b/>
          <w:bCs/>
          <w:color w:val="002060"/>
          <w:sz w:val="20"/>
          <w:szCs w:val="20"/>
        </w:rPr>
        <w:t>Über die ARGE</w:t>
      </w:r>
    </w:p>
    <w:p w14:paraId="37211521" w14:textId="77777777" w:rsidR="00385AA0" w:rsidRDefault="00110488" w:rsidP="004F0F10">
      <w:pPr>
        <w:ind w:right="1695"/>
        <w:jc w:val="both"/>
        <w:rPr>
          <w:color w:val="002060"/>
          <w:sz w:val="20"/>
          <w:szCs w:val="20"/>
        </w:rPr>
      </w:pPr>
      <w:r w:rsidRPr="00DD4D78">
        <w:rPr>
          <w:color w:val="002060"/>
          <w:sz w:val="20"/>
          <w:szCs w:val="20"/>
        </w:rPr>
        <w:t xml:space="preserve">Die ARGE ist </w:t>
      </w:r>
      <w:r w:rsidR="008C3135" w:rsidRPr="00DD4D78">
        <w:rPr>
          <w:color w:val="002060"/>
          <w:sz w:val="20"/>
          <w:szCs w:val="20"/>
        </w:rPr>
        <w:t xml:space="preserve">mit </w:t>
      </w:r>
      <w:r w:rsidR="00385AA0">
        <w:rPr>
          <w:color w:val="002060"/>
          <w:sz w:val="20"/>
          <w:szCs w:val="20"/>
        </w:rPr>
        <w:t>mehr als 110</w:t>
      </w:r>
      <w:r w:rsidR="008C3135" w:rsidRPr="00DD4D78">
        <w:rPr>
          <w:color w:val="002060"/>
          <w:sz w:val="20"/>
          <w:szCs w:val="20"/>
        </w:rPr>
        <w:t xml:space="preserve"> Markenherstellern </w:t>
      </w:r>
      <w:r w:rsidRPr="00DD4D78">
        <w:rPr>
          <w:color w:val="002060"/>
          <w:sz w:val="20"/>
          <w:szCs w:val="20"/>
        </w:rPr>
        <w:t xml:space="preserve">der mitgliederstärkste Haustechnikverbund der Industrie. Gemeinsam entwickelt man Standards, Lösungen und Anwendungen im Sinne </w:t>
      </w:r>
      <w:r w:rsidR="008C3135" w:rsidRPr="00DD4D78">
        <w:rPr>
          <w:color w:val="002060"/>
          <w:sz w:val="20"/>
          <w:szCs w:val="20"/>
        </w:rPr>
        <w:t xml:space="preserve">der </w:t>
      </w:r>
      <w:r w:rsidRPr="00DD4D78">
        <w:rPr>
          <w:color w:val="002060"/>
          <w:sz w:val="20"/>
          <w:szCs w:val="20"/>
        </w:rPr>
        <w:t xml:space="preserve">Marktpartner, </w:t>
      </w:r>
      <w:r w:rsidR="008C3135" w:rsidRPr="00DD4D78">
        <w:rPr>
          <w:color w:val="002060"/>
          <w:sz w:val="20"/>
          <w:szCs w:val="20"/>
        </w:rPr>
        <w:t xml:space="preserve">zum Beispiel in </w:t>
      </w:r>
      <w:r w:rsidRPr="00DD4D78">
        <w:rPr>
          <w:color w:val="002060"/>
          <w:sz w:val="20"/>
          <w:szCs w:val="20"/>
        </w:rPr>
        <w:t xml:space="preserve">der Badplanung oder </w:t>
      </w:r>
      <w:hyperlink r:id="rId10" w:history="1">
        <w:r w:rsidR="008C3135" w:rsidRPr="00DD4D78">
          <w:rPr>
            <w:rStyle w:val="Hyperlink"/>
            <w:color w:val="002060"/>
            <w:sz w:val="20"/>
            <w:szCs w:val="20"/>
            <w:u w:val="none"/>
          </w:rPr>
          <w:t>über die seit 2001 bestehende zentrale Produktdatenplattform</w:t>
        </w:r>
        <w:r w:rsidRPr="00DD4D78">
          <w:rPr>
            <w:rStyle w:val="Hyperlink"/>
            <w:color w:val="002060"/>
            <w:sz w:val="20"/>
            <w:szCs w:val="20"/>
            <w:u w:val="none"/>
          </w:rPr>
          <w:t xml:space="preserve"> building-masterdata.com</w:t>
        </w:r>
      </w:hyperlink>
      <w:r w:rsidR="008C3135" w:rsidRPr="00DD4D78">
        <w:rPr>
          <w:color w:val="002060"/>
          <w:sz w:val="20"/>
          <w:szCs w:val="20"/>
        </w:rPr>
        <w:t xml:space="preserve"> (ehemals SHK-Branchenportal). Die ARGE organisiert für ihre Mitgliedsunternehmen das Qualitätsmanagement von Produktdaten sowie die Normierung von Datenstandards und -formaten. </w:t>
      </w:r>
    </w:p>
    <w:p w14:paraId="30EF118F" w14:textId="2941A71B" w:rsidR="008A73A5" w:rsidRPr="00742F6E" w:rsidRDefault="005128B1" w:rsidP="004F0F10">
      <w:pPr>
        <w:ind w:right="1695"/>
        <w:jc w:val="both"/>
        <w:rPr>
          <w:rStyle w:val="Hyperlink"/>
          <w:color w:val="002060"/>
          <w:sz w:val="20"/>
          <w:szCs w:val="20"/>
          <w:u w:val="none"/>
          <w:lang w:val="en-US"/>
        </w:rPr>
      </w:pPr>
      <w:proofErr w:type="spellStart"/>
      <w:r w:rsidRPr="00742F6E">
        <w:rPr>
          <w:color w:val="002060"/>
          <w:sz w:val="20"/>
          <w:szCs w:val="20"/>
          <w:lang w:val="en-US"/>
        </w:rPr>
        <w:t>Infos</w:t>
      </w:r>
      <w:proofErr w:type="spellEnd"/>
      <w:r w:rsidR="00385AA0">
        <w:rPr>
          <w:color w:val="002060"/>
          <w:sz w:val="20"/>
          <w:szCs w:val="20"/>
          <w:lang w:val="en-US"/>
        </w:rPr>
        <w:t xml:space="preserve">: </w:t>
      </w:r>
      <w:r w:rsidR="00DD4D78" w:rsidRPr="00742F6E">
        <w:rPr>
          <w:color w:val="002060"/>
          <w:sz w:val="20"/>
          <w:szCs w:val="20"/>
          <w:lang w:val="en-US"/>
        </w:rPr>
        <w:t xml:space="preserve"> </w:t>
      </w:r>
      <w:hyperlink r:id="rId11" w:history="1">
        <w:r w:rsidR="00DD4D78" w:rsidRPr="00742F6E">
          <w:rPr>
            <w:rStyle w:val="Hyperlink"/>
            <w:color w:val="002060"/>
            <w:sz w:val="20"/>
            <w:szCs w:val="20"/>
            <w:lang w:val="en-US"/>
          </w:rPr>
          <w:t xml:space="preserve">arge.de </w:t>
        </w:r>
      </w:hyperlink>
      <w:r w:rsidR="00385AA0">
        <w:rPr>
          <w:color w:val="002060"/>
          <w:sz w:val="20"/>
          <w:szCs w:val="20"/>
          <w:lang w:val="en-US"/>
        </w:rPr>
        <w:t xml:space="preserve"> </w:t>
      </w:r>
      <w:r w:rsidR="00385AA0">
        <w:rPr>
          <w:rStyle w:val="Hyperlink"/>
          <w:color w:val="002060"/>
          <w:sz w:val="20"/>
          <w:szCs w:val="20"/>
          <w:u w:val="none"/>
          <w:lang w:val="en-US"/>
        </w:rPr>
        <w:t xml:space="preserve">/  </w:t>
      </w:r>
      <w:hyperlink r:id="rId12" w:history="1">
        <w:r w:rsidR="00DD4D78" w:rsidRPr="00742F6E">
          <w:rPr>
            <w:rStyle w:val="Hyperlink"/>
            <w:color w:val="002060"/>
            <w:sz w:val="20"/>
            <w:szCs w:val="20"/>
            <w:lang w:val="en-US"/>
          </w:rPr>
          <w:t>building-masterdata.com</w:t>
        </w:r>
      </w:hyperlink>
    </w:p>
    <w:p w14:paraId="5CC5F0CD" w14:textId="30B3DC8A" w:rsidR="00104881" w:rsidRPr="00742F6E" w:rsidRDefault="00104881" w:rsidP="004F0F10">
      <w:pPr>
        <w:ind w:right="1695"/>
        <w:jc w:val="both"/>
        <w:rPr>
          <w:rStyle w:val="Hyperlink"/>
          <w:color w:val="002060"/>
          <w:sz w:val="20"/>
          <w:szCs w:val="20"/>
          <w:u w:val="none"/>
          <w:lang w:val="en-US"/>
        </w:rPr>
      </w:pPr>
    </w:p>
    <w:p w14:paraId="1C1AFCD2" w14:textId="1DAB6A19" w:rsidR="00104881" w:rsidRDefault="00104881" w:rsidP="00104881">
      <w:pPr>
        <w:ind w:right="1695"/>
        <w:jc w:val="both"/>
        <w:rPr>
          <w:color w:val="002060"/>
          <w:sz w:val="22"/>
          <w:szCs w:val="22"/>
          <w:lang w:val="en-US"/>
        </w:rPr>
      </w:pPr>
      <w:r w:rsidRPr="00DB0FF1">
        <w:rPr>
          <w:noProof/>
          <w:color w:val="002060"/>
          <w:lang w:eastAsia="de-DE"/>
        </w:rPr>
        <mc:AlternateContent>
          <mc:Choice Requires="wps">
            <w:drawing>
              <wp:anchor distT="0" distB="0" distL="114300" distR="114300" simplePos="0" relativeHeight="251661312" behindDoc="0" locked="1" layoutInCell="1" allowOverlap="0" wp14:anchorId="19D433A4" wp14:editId="3E925E44">
                <wp:simplePos x="0" y="0"/>
                <wp:positionH relativeFrom="column">
                  <wp:posOffset>4469130</wp:posOffset>
                </wp:positionH>
                <wp:positionV relativeFrom="page">
                  <wp:posOffset>1365250</wp:posOffset>
                </wp:positionV>
                <wp:extent cx="1555115" cy="213360"/>
                <wp:effectExtent l="0" t="0" r="6985" b="2540"/>
                <wp:wrapNone/>
                <wp:docPr id="2" name="Textfeld 2"/>
                <wp:cNvGraphicFramePr/>
                <a:graphic xmlns:a="http://schemas.openxmlformats.org/drawingml/2006/main">
                  <a:graphicData uri="http://schemas.microsoft.com/office/word/2010/wordprocessingShape">
                    <wps:wsp>
                      <wps:cNvSpPr txBox="1"/>
                      <wps:spPr>
                        <a:xfrm>
                          <a:off x="0" y="0"/>
                          <a:ext cx="1555115" cy="213360"/>
                        </a:xfrm>
                        <a:prstGeom prst="rect">
                          <a:avLst/>
                        </a:prstGeom>
                        <a:noFill/>
                        <a:ln w="6350">
                          <a:noFill/>
                        </a:ln>
                      </wps:spPr>
                      <wps:txbx>
                        <w:txbxContent>
                          <w:p w14:paraId="74141638" w14:textId="103724C8" w:rsidR="00104881" w:rsidRPr="005414F1" w:rsidRDefault="00104881" w:rsidP="00104881">
                            <w:pPr>
                              <w:autoSpaceDE w:val="0"/>
                              <w:autoSpaceDN w:val="0"/>
                              <w:adjustRightInd w:val="0"/>
                              <w:spacing w:line="288" w:lineRule="auto"/>
                              <w:textAlignment w:val="center"/>
                              <w:rPr>
                                <w:rFonts w:ascii="Exo 2 Light" w:hAnsi="Exo 2 Light" w:cs="Exo 2 Light"/>
                                <w:color w:val="FF0033"/>
                              </w:rPr>
                            </w:pPr>
                            <w:r w:rsidRPr="005414F1">
                              <w:rPr>
                                <w:rFonts w:ascii="Exo 2 Light" w:hAnsi="Exo 2 Light" w:cs="Exo 2 Light"/>
                                <w:color w:val="FF0033"/>
                              </w:rPr>
                              <w:t>PRESS INFO</w:t>
                            </w:r>
                            <w:r>
                              <w:rPr>
                                <w:rFonts w:ascii="Exo 2 Light" w:hAnsi="Exo 2 Light" w:cs="Exo 2 Light"/>
                                <w:color w:val="FF0033"/>
                              </w:rPr>
                              <w:t>R</w:t>
                            </w:r>
                            <w:r w:rsidRPr="005414F1">
                              <w:rPr>
                                <w:rFonts w:ascii="Exo 2 Light" w:hAnsi="Exo 2 Light" w:cs="Exo 2 Light"/>
                                <w:color w:val="FF0033"/>
                              </w:rPr>
                              <w:t>MATION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433A4" id="Textfeld 2" o:spid="_x0000_s1027" type="#_x0000_t202" style="position:absolute;left:0;text-align:left;margin-left:351.9pt;margin-top:107.5pt;width:122.45pt;height: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" o:allowoverlap="f" filled="f" stroked="f" strokeweight=".5pt">
                <v:textbox inset="0,0,0,0">
                  <w:txbxContent>
                    <w:p w14:paraId="74141638" w14:textId="103724C8" w:rsidR="00104881" w:rsidRPr="005414F1" w:rsidRDefault="00104881" w:rsidP="00104881">
                      <w:pPr>
                        <w:autoSpaceDE w:val="0"/>
                        <w:autoSpaceDN w:val="0"/>
                        <w:adjustRightInd w:val="0"/>
                        <w:spacing w:line="288" w:lineRule="auto"/>
                        <w:textAlignment w:val="center"/>
                        <w:rPr>
                          <w:rFonts w:ascii="Exo 2 Light" w:hAnsi="Exo 2 Light" w:cs="Exo 2 Light"/>
                          <w:color w:val="FF0033"/>
                        </w:rPr>
                      </w:pPr>
                      <w:r w:rsidRPr="005414F1">
                        <w:rPr>
                          <w:rFonts w:ascii="Exo 2 Light" w:hAnsi="Exo 2 Light" w:cs="Exo 2 Light"/>
                          <w:color w:val="FF0033"/>
                        </w:rPr>
                        <w:t>PRESS INFO</w:t>
                      </w:r>
                      <w:r>
                        <w:rPr>
                          <w:rFonts w:ascii="Exo 2 Light" w:hAnsi="Exo 2 Light" w:cs="Exo 2 Light"/>
                          <w:color w:val="FF0033"/>
                        </w:rPr>
                        <w:t>R</w:t>
                      </w:r>
                      <w:r w:rsidRPr="005414F1">
                        <w:rPr>
                          <w:rFonts w:ascii="Exo 2 Light" w:hAnsi="Exo 2 Light" w:cs="Exo 2 Light"/>
                          <w:color w:val="FF0033"/>
                        </w:rPr>
                        <w:t>MATION</w:t>
                      </w:r>
                    </w:p>
                  </w:txbxContent>
                </v:textbox>
                <w10:wrap anchory="page"/>
                <w10:anchorlock/>
              </v:shape>
            </w:pict>
          </mc:Fallback>
        </mc:AlternateContent>
      </w:r>
      <w:r w:rsidR="00C2427C" w:rsidRPr="00636B57">
        <w:rPr>
          <w:noProof/>
          <w:color w:val="002060"/>
          <w:lang w:val="en-US" w:eastAsia="de-DE"/>
        </w:rPr>
        <w:t>Januar</w:t>
      </w:r>
      <w:r>
        <w:rPr>
          <w:color w:val="002060"/>
          <w:sz w:val="22"/>
          <w:szCs w:val="22"/>
          <w:lang w:val="en-US"/>
        </w:rPr>
        <w:t xml:space="preserve"> 202</w:t>
      </w:r>
      <w:r w:rsidR="00C2427C">
        <w:rPr>
          <w:color w:val="002060"/>
          <w:sz w:val="22"/>
          <w:szCs w:val="22"/>
          <w:lang w:val="en-US"/>
        </w:rPr>
        <w:t>3</w:t>
      </w:r>
    </w:p>
    <w:p w14:paraId="4F0C97BD" w14:textId="3125FD9C" w:rsidR="00104881" w:rsidRDefault="00104881" w:rsidP="00104881">
      <w:pPr>
        <w:ind w:right="1695"/>
        <w:jc w:val="both"/>
        <w:rPr>
          <w:color w:val="002060"/>
          <w:sz w:val="22"/>
          <w:szCs w:val="22"/>
          <w:lang w:val="en-US"/>
        </w:rPr>
      </w:pPr>
    </w:p>
    <w:p w14:paraId="184877EA" w14:textId="77777777" w:rsidR="00104881" w:rsidRDefault="00104881" w:rsidP="00104881">
      <w:pPr>
        <w:ind w:right="1695"/>
        <w:jc w:val="both"/>
        <w:rPr>
          <w:color w:val="002060"/>
          <w:sz w:val="22"/>
          <w:szCs w:val="22"/>
          <w:lang w:val="en-US"/>
        </w:rPr>
      </w:pPr>
    </w:p>
    <w:p w14:paraId="21B8376D" w14:textId="14F86507" w:rsidR="00104881" w:rsidRPr="00104881" w:rsidRDefault="00104881" w:rsidP="00104881">
      <w:pPr>
        <w:ind w:right="1695"/>
        <w:jc w:val="both"/>
        <w:rPr>
          <w:color w:val="002060"/>
          <w:sz w:val="22"/>
          <w:szCs w:val="22"/>
          <w:lang w:val="en-US"/>
        </w:rPr>
      </w:pPr>
      <w:r w:rsidRPr="00104881">
        <w:rPr>
          <w:color w:val="002060"/>
          <w:sz w:val="22"/>
          <w:szCs w:val="22"/>
          <w:lang w:val="en-US"/>
        </w:rPr>
        <w:t>Time for change</w:t>
      </w:r>
    </w:p>
    <w:p w14:paraId="33330619" w14:textId="77777777" w:rsidR="00104881" w:rsidRPr="00104881" w:rsidRDefault="00104881" w:rsidP="00104881">
      <w:pPr>
        <w:ind w:right="1695"/>
        <w:jc w:val="both"/>
        <w:rPr>
          <w:color w:val="002060"/>
          <w:sz w:val="22"/>
          <w:szCs w:val="22"/>
          <w:lang w:val="en-US"/>
        </w:rPr>
      </w:pPr>
    </w:p>
    <w:p w14:paraId="477DBB15" w14:textId="77777777" w:rsidR="00104881" w:rsidRPr="00104881" w:rsidRDefault="00104881" w:rsidP="00104881">
      <w:pPr>
        <w:ind w:right="1695"/>
        <w:jc w:val="both"/>
        <w:rPr>
          <w:color w:val="002060"/>
          <w:sz w:val="22"/>
          <w:szCs w:val="22"/>
          <w:lang w:val="en-US"/>
        </w:rPr>
      </w:pPr>
    </w:p>
    <w:p w14:paraId="3D7EF1D7" w14:textId="44198E63" w:rsidR="00104881" w:rsidRPr="00104881" w:rsidRDefault="00104881" w:rsidP="00104881">
      <w:pPr>
        <w:ind w:right="1695"/>
        <w:jc w:val="both"/>
        <w:rPr>
          <w:b/>
          <w:bCs/>
          <w:color w:val="002060"/>
          <w:sz w:val="22"/>
          <w:szCs w:val="22"/>
          <w:lang w:val="en-US"/>
        </w:rPr>
      </w:pPr>
      <w:r w:rsidRPr="00104881">
        <w:rPr>
          <w:b/>
          <w:bCs/>
          <w:color w:val="002060"/>
          <w:sz w:val="22"/>
          <w:szCs w:val="22"/>
          <w:lang w:val="en-US"/>
        </w:rPr>
        <w:t>ARGE increases speed for its members</w:t>
      </w:r>
    </w:p>
    <w:p w14:paraId="4A109D72" w14:textId="77777777" w:rsidR="00104881" w:rsidRPr="00104881" w:rsidRDefault="00104881" w:rsidP="00104881">
      <w:pPr>
        <w:ind w:right="1695"/>
        <w:jc w:val="both"/>
        <w:rPr>
          <w:color w:val="002060"/>
          <w:sz w:val="22"/>
          <w:szCs w:val="22"/>
          <w:lang w:val="en-US"/>
        </w:rPr>
      </w:pPr>
    </w:p>
    <w:p w14:paraId="7A74FE2B" w14:textId="307C2D7C" w:rsidR="00104881" w:rsidRPr="00104881" w:rsidRDefault="00104881" w:rsidP="00104881">
      <w:pPr>
        <w:ind w:right="1695"/>
        <w:jc w:val="both"/>
        <w:rPr>
          <w:color w:val="002060"/>
          <w:sz w:val="22"/>
          <w:szCs w:val="22"/>
          <w:lang w:val="en-US"/>
        </w:rPr>
      </w:pPr>
      <w:r w:rsidRPr="00104881">
        <w:rPr>
          <w:color w:val="002060"/>
          <w:sz w:val="22"/>
          <w:szCs w:val="22"/>
          <w:lang w:val="en-US"/>
        </w:rPr>
        <w:t xml:space="preserve">Rarely have the challenges facing the building services industry been as </w:t>
      </w:r>
      <w:r w:rsidR="00C2427C">
        <w:rPr>
          <w:color w:val="002060"/>
          <w:sz w:val="22"/>
          <w:szCs w:val="22"/>
          <w:lang w:val="en-US"/>
        </w:rPr>
        <w:t>comprehensive</w:t>
      </w:r>
      <w:r w:rsidRPr="00104881">
        <w:rPr>
          <w:color w:val="002060"/>
          <w:sz w:val="22"/>
          <w:szCs w:val="22"/>
          <w:lang w:val="en-US"/>
        </w:rPr>
        <w:t xml:space="preserve"> as they are at present. Many companies are putting their organization, portfolio and processes to the test and </w:t>
      </w:r>
      <w:r w:rsidR="00C2427C">
        <w:rPr>
          <w:color w:val="002060"/>
          <w:sz w:val="22"/>
          <w:szCs w:val="22"/>
          <w:lang w:val="en-US"/>
        </w:rPr>
        <w:t xml:space="preserve">are </w:t>
      </w:r>
      <w:r w:rsidRPr="00104881">
        <w:rPr>
          <w:color w:val="002060"/>
          <w:sz w:val="22"/>
          <w:szCs w:val="22"/>
          <w:lang w:val="en-US"/>
        </w:rPr>
        <w:t xml:space="preserve">developing market-oriented adaptation strategies. This was also the case for ARGE Neue Medien, which presented information on its realignment at an extraordinary general meeting in December. With a sharpened vision and focused areas of action, ARGE wants to meet the increased demands in the national and international data environment and achieve </w:t>
      </w:r>
      <w:r w:rsidR="00C2427C">
        <w:rPr>
          <w:color w:val="002060"/>
          <w:sz w:val="22"/>
          <w:szCs w:val="22"/>
          <w:lang w:val="en-US"/>
        </w:rPr>
        <w:t>more</w:t>
      </w:r>
      <w:r w:rsidRPr="00104881">
        <w:rPr>
          <w:color w:val="002060"/>
          <w:sz w:val="22"/>
          <w:szCs w:val="22"/>
          <w:lang w:val="en-US"/>
        </w:rPr>
        <w:t xml:space="preserve"> efficiency and speed. To this end, new structures have been created that bundle the know-how of members and the team. </w:t>
      </w:r>
    </w:p>
    <w:p w14:paraId="7547BD11" w14:textId="77777777" w:rsidR="00104881" w:rsidRPr="00104881" w:rsidRDefault="00104881" w:rsidP="00104881">
      <w:pPr>
        <w:ind w:right="1695"/>
        <w:jc w:val="both"/>
        <w:rPr>
          <w:color w:val="002060"/>
          <w:sz w:val="22"/>
          <w:szCs w:val="22"/>
          <w:lang w:val="en-US"/>
        </w:rPr>
      </w:pPr>
    </w:p>
    <w:p w14:paraId="5C2D2258" w14:textId="1344FB83" w:rsidR="00104881" w:rsidRPr="00104881" w:rsidRDefault="00104881" w:rsidP="00104881">
      <w:pPr>
        <w:ind w:right="1695"/>
        <w:jc w:val="both"/>
        <w:rPr>
          <w:color w:val="002060"/>
          <w:sz w:val="22"/>
          <w:szCs w:val="22"/>
          <w:lang w:val="en-US"/>
        </w:rPr>
      </w:pPr>
      <w:r w:rsidRPr="00104881">
        <w:rPr>
          <w:color w:val="002060"/>
          <w:sz w:val="22"/>
          <w:szCs w:val="22"/>
          <w:lang w:val="en-US"/>
        </w:rPr>
        <w:t>The DNA of ARGE is electronic business processes and a</w:t>
      </w:r>
      <w:r w:rsidR="00C2427C">
        <w:rPr>
          <w:color w:val="002060"/>
          <w:sz w:val="22"/>
          <w:szCs w:val="22"/>
          <w:lang w:val="en-US"/>
        </w:rPr>
        <w:t xml:space="preserve"> </w:t>
      </w:r>
      <w:r w:rsidRPr="00104881">
        <w:rPr>
          <w:color w:val="002060"/>
          <w:sz w:val="22"/>
          <w:szCs w:val="22"/>
          <w:lang w:val="en-US"/>
        </w:rPr>
        <w:t xml:space="preserve">qualitative data offering for commercial and planning processes. Four fields of action concentrate the core operational tasks of the association. Lead2Order focuses on planning activities with bathroom planning, </w:t>
      </w:r>
      <w:proofErr w:type="gramStart"/>
      <w:r w:rsidRPr="00104881">
        <w:rPr>
          <w:color w:val="002060"/>
          <w:sz w:val="22"/>
          <w:szCs w:val="22"/>
          <w:lang w:val="en-US"/>
        </w:rPr>
        <w:t>BIM</w:t>
      </w:r>
      <w:proofErr w:type="gramEnd"/>
      <w:r w:rsidRPr="00104881">
        <w:rPr>
          <w:color w:val="002060"/>
          <w:sz w:val="22"/>
          <w:szCs w:val="22"/>
          <w:lang w:val="en-US"/>
        </w:rPr>
        <w:t xml:space="preserve"> and ETIM. Order2Cash targets transactions and includes EDI, VMI and web services with price and availability information. In data management, policy work, certification, automated data checks and multi-channel activities are expanded to better serve target group-specific data requirements. PIM consulting, coaching and cross-process support are important building blocks for this. Internationally, the ARGE agenda includes the expansion of services, the acquisition of manufacturers, synergetic </w:t>
      </w:r>
      <w:proofErr w:type="gramStart"/>
      <w:r w:rsidRPr="00104881">
        <w:rPr>
          <w:color w:val="002060"/>
          <w:sz w:val="22"/>
          <w:szCs w:val="22"/>
          <w:lang w:val="en-US"/>
        </w:rPr>
        <w:t>cooperation</w:t>
      </w:r>
      <w:proofErr w:type="gramEnd"/>
      <w:r w:rsidRPr="00104881">
        <w:rPr>
          <w:color w:val="002060"/>
          <w:sz w:val="22"/>
          <w:szCs w:val="22"/>
          <w:lang w:val="en-US"/>
        </w:rPr>
        <w:t xml:space="preserve"> and further development of the Building Master Data Guideline BMDG. </w:t>
      </w:r>
    </w:p>
    <w:p w14:paraId="4A8B7CD5" w14:textId="77777777" w:rsidR="00104881" w:rsidRPr="00104881" w:rsidRDefault="00104881" w:rsidP="00104881">
      <w:pPr>
        <w:ind w:right="1695"/>
        <w:jc w:val="both"/>
        <w:rPr>
          <w:color w:val="002060"/>
          <w:sz w:val="22"/>
          <w:szCs w:val="22"/>
          <w:lang w:val="en-US"/>
        </w:rPr>
      </w:pPr>
    </w:p>
    <w:p w14:paraId="5441E5B7" w14:textId="5616BA45" w:rsidR="00104881" w:rsidRPr="00104881" w:rsidRDefault="00104881" w:rsidP="00104881">
      <w:pPr>
        <w:ind w:right="1695"/>
        <w:jc w:val="both"/>
        <w:rPr>
          <w:b/>
          <w:bCs/>
          <w:color w:val="002060"/>
          <w:sz w:val="22"/>
          <w:szCs w:val="22"/>
          <w:lang w:val="en-US"/>
        </w:rPr>
      </w:pPr>
      <w:r w:rsidRPr="00104881">
        <w:rPr>
          <w:b/>
          <w:bCs/>
          <w:color w:val="002060"/>
          <w:sz w:val="22"/>
          <w:szCs w:val="22"/>
          <w:lang w:val="en-US"/>
        </w:rPr>
        <w:t>New team member</w:t>
      </w:r>
    </w:p>
    <w:p w14:paraId="7F167BBD" w14:textId="6DA9EDA4" w:rsidR="00104881" w:rsidRPr="00104881" w:rsidRDefault="00104881" w:rsidP="00104881">
      <w:pPr>
        <w:ind w:right="1695"/>
        <w:jc w:val="both"/>
        <w:rPr>
          <w:color w:val="002060"/>
          <w:sz w:val="22"/>
          <w:szCs w:val="22"/>
          <w:lang w:val="en-US"/>
        </w:rPr>
      </w:pPr>
      <w:r w:rsidRPr="00104881">
        <w:rPr>
          <w:color w:val="002060"/>
          <w:sz w:val="22"/>
          <w:szCs w:val="22"/>
          <w:lang w:val="en-US"/>
        </w:rPr>
        <w:t xml:space="preserve">There is </w:t>
      </w:r>
      <w:r w:rsidR="00C2427C">
        <w:rPr>
          <w:color w:val="002060"/>
          <w:sz w:val="22"/>
          <w:szCs w:val="22"/>
          <w:lang w:val="en-US"/>
        </w:rPr>
        <w:t xml:space="preserve">also </w:t>
      </w:r>
      <w:r w:rsidRPr="00104881">
        <w:rPr>
          <w:color w:val="002060"/>
          <w:sz w:val="22"/>
          <w:szCs w:val="22"/>
          <w:lang w:val="en-US"/>
        </w:rPr>
        <w:t xml:space="preserve">additional power on the personnel level. Katharina Kirsch de Fernández joins the team. The proven expert in marketing and sales has many years of experience in international markets. In addition to in-depth know-how from the sanitary industry, most recently as Head of International Trade Marketing at Villeroy &amp; Boch, Kirsch de Fernández has extensive knowledge of the European electrical industry, </w:t>
      </w:r>
      <w:proofErr w:type="gramStart"/>
      <w:r w:rsidR="00C2427C">
        <w:rPr>
          <w:color w:val="002060"/>
          <w:sz w:val="22"/>
          <w:szCs w:val="22"/>
          <w:lang w:val="en-US"/>
        </w:rPr>
        <w:t>e.g.</w:t>
      </w:r>
      <w:proofErr w:type="gramEnd"/>
      <w:r w:rsidRPr="00104881">
        <w:rPr>
          <w:color w:val="002060"/>
          <w:sz w:val="22"/>
          <w:szCs w:val="22"/>
          <w:lang w:val="en-US"/>
        </w:rPr>
        <w:t xml:space="preserve"> from her time in Spain. As Senior Vice President and Program Manager Internationalization, she will be responsible for ARGE's activities in Europe. </w:t>
      </w:r>
    </w:p>
    <w:p w14:paraId="1C95EED5" w14:textId="77777777" w:rsidR="00104881" w:rsidRPr="00104881" w:rsidRDefault="00104881" w:rsidP="00104881">
      <w:pPr>
        <w:ind w:right="1695"/>
        <w:jc w:val="both"/>
        <w:rPr>
          <w:color w:val="002060"/>
          <w:sz w:val="22"/>
          <w:szCs w:val="22"/>
          <w:lang w:val="en-US"/>
        </w:rPr>
      </w:pPr>
    </w:p>
    <w:p w14:paraId="543C93C2" w14:textId="77777777" w:rsidR="00104881" w:rsidRDefault="00104881" w:rsidP="00104881">
      <w:pPr>
        <w:ind w:right="1695"/>
        <w:jc w:val="both"/>
        <w:rPr>
          <w:b/>
          <w:bCs/>
          <w:color w:val="002060"/>
          <w:sz w:val="22"/>
          <w:szCs w:val="22"/>
          <w:lang w:val="en-US"/>
        </w:rPr>
      </w:pPr>
    </w:p>
    <w:p w14:paraId="3EF82DE2" w14:textId="53A3F6B6" w:rsidR="00104881" w:rsidRPr="00104881" w:rsidRDefault="00104881" w:rsidP="00104881">
      <w:pPr>
        <w:ind w:right="1695"/>
        <w:jc w:val="both"/>
        <w:rPr>
          <w:b/>
          <w:bCs/>
          <w:color w:val="002060"/>
          <w:sz w:val="22"/>
          <w:szCs w:val="22"/>
          <w:lang w:val="en-US"/>
        </w:rPr>
      </w:pPr>
      <w:r w:rsidRPr="00104881">
        <w:rPr>
          <w:b/>
          <w:bCs/>
          <w:color w:val="002060"/>
          <w:sz w:val="22"/>
          <w:szCs w:val="22"/>
          <w:lang w:val="en-US"/>
        </w:rPr>
        <w:lastRenderedPageBreak/>
        <w:t>Strong community</w:t>
      </w:r>
    </w:p>
    <w:p w14:paraId="5204FC09" w14:textId="2B2148B0" w:rsidR="00104881" w:rsidRDefault="00104881" w:rsidP="00104881">
      <w:pPr>
        <w:ind w:right="1695"/>
        <w:jc w:val="both"/>
        <w:rPr>
          <w:color w:val="002060"/>
          <w:sz w:val="22"/>
          <w:szCs w:val="22"/>
          <w:lang w:val="en-US"/>
        </w:rPr>
      </w:pPr>
      <w:r w:rsidRPr="00104881">
        <w:rPr>
          <w:color w:val="002060"/>
          <w:sz w:val="22"/>
          <w:szCs w:val="22"/>
          <w:lang w:val="en-US"/>
        </w:rPr>
        <w:t xml:space="preserve">Chairman of the Board Dr. Tillmann von Schroeter and ARGE Managing Director Wolfgang Richter </w:t>
      </w:r>
      <w:r w:rsidR="00C2427C">
        <w:rPr>
          <w:color w:val="002060"/>
          <w:sz w:val="22"/>
          <w:szCs w:val="22"/>
          <w:lang w:val="en-US"/>
        </w:rPr>
        <w:t xml:space="preserve">are looking forward to a </w:t>
      </w:r>
      <w:r w:rsidRPr="00104881">
        <w:rPr>
          <w:color w:val="002060"/>
          <w:sz w:val="22"/>
          <w:szCs w:val="22"/>
          <w:lang w:val="en-US"/>
        </w:rPr>
        <w:t xml:space="preserve">member-driven project work with a lot of interactivity and integration in the future: "Together with </w:t>
      </w:r>
      <w:r w:rsidR="00C2427C">
        <w:rPr>
          <w:color w:val="002060"/>
          <w:sz w:val="22"/>
          <w:szCs w:val="22"/>
          <w:lang w:val="en-US"/>
        </w:rPr>
        <w:t xml:space="preserve">our </w:t>
      </w:r>
      <w:r w:rsidRPr="00104881">
        <w:rPr>
          <w:color w:val="002060"/>
          <w:sz w:val="22"/>
          <w:szCs w:val="22"/>
          <w:lang w:val="en-US"/>
        </w:rPr>
        <w:t xml:space="preserve">strategic partners, we can achieve our ambitious goals. Together we are strong in </w:t>
      </w:r>
      <w:r w:rsidR="00C2427C">
        <w:rPr>
          <w:color w:val="002060"/>
          <w:sz w:val="22"/>
          <w:szCs w:val="22"/>
          <w:lang w:val="en-US"/>
        </w:rPr>
        <w:t>development</w:t>
      </w:r>
      <w:r w:rsidRPr="00104881">
        <w:rPr>
          <w:color w:val="002060"/>
          <w:sz w:val="22"/>
          <w:szCs w:val="22"/>
          <w:lang w:val="en-US"/>
        </w:rPr>
        <w:t xml:space="preserve">, e.g., in establishing standards </w:t>
      </w:r>
      <w:r w:rsidR="00C2427C">
        <w:rPr>
          <w:color w:val="002060"/>
          <w:sz w:val="22"/>
          <w:szCs w:val="22"/>
          <w:lang w:val="en-US"/>
        </w:rPr>
        <w:t xml:space="preserve">for </w:t>
      </w:r>
      <w:r w:rsidRPr="00104881">
        <w:rPr>
          <w:color w:val="002060"/>
          <w:sz w:val="22"/>
          <w:szCs w:val="22"/>
          <w:lang w:val="en-US"/>
        </w:rPr>
        <w:t xml:space="preserve">the industry". </w:t>
      </w:r>
    </w:p>
    <w:p w14:paraId="3E67F3DB" w14:textId="3502EC41" w:rsidR="00104881" w:rsidRDefault="00104881" w:rsidP="00104881">
      <w:pPr>
        <w:ind w:right="1695"/>
        <w:jc w:val="both"/>
        <w:rPr>
          <w:color w:val="002060"/>
          <w:sz w:val="22"/>
          <w:szCs w:val="22"/>
          <w:lang w:val="en-US"/>
        </w:rPr>
      </w:pPr>
    </w:p>
    <w:p w14:paraId="4C2E4F55" w14:textId="71BB17F2" w:rsidR="00104881" w:rsidRDefault="00104881" w:rsidP="00104881">
      <w:pPr>
        <w:ind w:right="1695"/>
        <w:jc w:val="both"/>
        <w:rPr>
          <w:color w:val="002060"/>
          <w:sz w:val="22"/>
          <w:szCs w:val="22"/>
          <w:lang w:val="en-US"/>
        </w:rPr>
      </w:pPr>
    </w:p>
    <w:p w14:paraId="3192A1E4" w14:textId="61596EC9" w:rsidR="00104881" w:rsidRDefault="00104881" w:rsidP="00104881">
      <w:pPr>
        <w:ind w:right="1695"/>
        <w:jc w:val="both"/>
        <w:rPr>
          <w:color w:val="002060"/>
          <w:sz w:val="22"/>
          <w:szCs w:val="22"/>
          <w:lang w:val="en-US"/>
        </w:rPr>
      </w:pPr>
    </w:p>
    <w:p w14:paraId="3EFBEF62" w14:textId="175846D2" w:rsidR="00104881" w:rsidRDefault="00104881" w:rsidP="00104881">
      <w:pPr>
        <w:ind w:right="1695"/>
        <w:jc w:val="both"/>
        <w:rPr>
          <w:color w:val="002060"/>
          <w:sz w:val="22"/>
          <w:szCs w:val="22"/>
          <w:lang w:val="en-US"/>
        </w:rPr>
      </w:pPr>
      <w:r w:rsidRPr="0087302E">
        <w:rPr>
          <w:b/>
          <w:bCs/>
          <w:noProof/>
          <w:color w:val="002060"/>
          <w:sz w:val="22"/>
          <w:szCs w:val="22"/>
        </w:rPr>
        <w:drawing>
          <wp:anchor distT="0" distB="0" distL="114300" distR="114300" simplePos="0" relativeHeight="251663360" behindDoc="0" locked="1" layoutInCell="1" allowOverlap="1" wp14:anchorId="30A1B258" wp14:editId="1127C2BE">
            <wp:simplePos x="0" y="0"/>
            <wp:positionH relativeFrom="column">
              <wp:posOffset>31115</wp:posOffset>
            </wp:positionH>
            <wp:positionV relativeFrom="paragraph">
              <wp:posOffset>-348615</wp:posOffset>
            </wp:positionV>
            <wp:extent cx="1684020" cy="168402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4020" cy="1684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0C68D8" w14:textId="2A1EF751" w:rsidR="00104881" w:rsidRDefault="00104881" w:rsidP="00104881">
      <w:pPr>
        <w:ind w:right="1695"/>
        <w:jc w:val="both"/>
        <w:rPr>
          <w:color w:val="002060"/>
          <w:sz w:val="22"/>
          <w:szCs w:val="22"/>
          <w:lang w:val="en-US"/>
        </w:rPr>
      </w:pPr>
    </w:p>
    <w:p w14:paraId="0102B7E5" w14:textId="60557B05" w:rsidR="00104881" w:rsidRDefault="00104881" w:rsidP="00104881">
      <w:pPr>
        <w:ind w:right="1695"/>
        <w:jc w:val="both"/>
        <w:rPr>
          <w:color w:val="002060"/>
          <w:sz w:val="22"/>
          <w:szCs w:val="22"/>
          <w:lang w:val="en-US"/>
        </w:rPr>
      </w:pPr>
    </w:p>
    <w:p w14:paraId="4A5D5CD0" w14:textId="7ABE6F60" w:rsidR="00104881" w:rsidRDefault="00104881" w:rsidP="00104881">
      <w:pPr>
        <w:ind w:right="1695"/>
        <w:jc w:val="both"/>
        <w:rPr>
          <w:color w:val="002060"/>
          <w:sz w:val="22"/>
          <w:szCs w:val="22"/>
          <w:lang w:val="en-US"/>
        </w:rPr>
      </w:pPr>
    </w:p>
    <w:p w14:paraId="76C3B194" w14:textId="4C8076C6" w:rsidR="00104881" w:rsidRDefault="00104881" w:rsidP="00104881">
      <w:pPr>
        <w:ind w:right="1695"/>
        <w:jc w:val="both"/>
        <w:rPr>
          <w:color w:val="002060"/>
          <w:sz w:val="22"/>
          <w:szCs w:val="22"/>
          <w:lang w:val="en-US"/>
        </w:rPr>
      </w:pPr>
    </w:p>
    <w:p w14:paraId="77595514" w14:textId="3921E796" w:rsidR="00104881" w:rsidRDefault="00104881" w:rsidP="00104881">
      <w:pPr>
        <w:ind w:right="1695"/>
        <w:jc w:val="both"/>
        <w:rPr>
          <w:color w:val="002060"/>
          <w:sz w:val="22"/>
          <w:szCs w:val="22"/>
          <w:lang w:val="en-US"/>
        </w:rPr>
      </w:pPr>
    </w:p>
    <w:p w14:paraId="64BE4121" w14:textId="77777777" w:rsidR="00104881" w:rsidRDefault="00104881" w:rsidP="00104881">
      <w:pPr>
        <w:ind w:right="1695"/>
        <w:jc w:val="both"/>
        <w:rPr>
          <w:color w:val="002060"/>
          <w:sz w:val="22"/>
          <w:szCs w:val="22"/>
          <w:lang w:val="en-US"/>
        </w:rPr>
      </w:pPr>
    </w:p>
    <w:p w14:paraId="6C78E79C" w14:textId="77777777" w:rsidR="00104881" w:rsidRDefault="00104881" w:rsidP="00104881">
      <w:pPr>
        <w:ind w:right="1695"/>
        <w:jc w:val="both"/>
        <w:rPr>
          <w:b/>
          <w:bCs/>
          <w:color w:val="002060"/>
          <w:sz w:val="20"/>
          <w:szCs w:val="20"/>
          <w:lang w:val="en-US"/>
        </w:rPr>
      </w:pPr>
    </w:p>
    <w:p w14:paraId="23F563EF" w14:textId="77777777" w:rsidR="00104881" w:rsidRDefault="00104881" w:rsidP="00104881">
      <w:pPr>
        <w:ind w:right="1695"/>
        <w:jc w:val="both"/>
        <w:rPr>
          <w:b/>
          <w:bCs/>
          <w:color w:val="002060"/>
          <w:sz w:val="20"/>
          <w:szCs w:val="20"/>
          <w:lang w:val="en-US"/>
        </w:rPr>
      </w:pPr>
    </w:p>
    <w:p w14:paraId="75F49DE5" w14:textId="323F4E41" w:rsidR="00104881" w:rsidRPr="00104881" w:rsidRDefault="00C2427C" w:rsidP="00104881">
      <w:pPr>
        <w:ind w:right="1695"/>
        <w:jc w:val="both"/>
        <w:rPr>
          <w:color w:val="002060"/>
          <w:sz w:val="20"/>
          <w:szCs w:val="20"/>
          <w:lang w:val="en-US"/>
        </w:rPr>
      </w:pPr>
      <w:r w:rsidRPr="00104881">
        <w:rPr>
          <w:color w:val="002060"/>
          <w:sz w:val="20"/>
          <w:szCs w:val="20"/>
          <w:lang w:val="en-US"/>
        </w:rPr>
        <w:t>Katharina Kirsch de Fernández.</w:t>
      </w:r>
      <w:r>
        <w:rPr>
          <w:color w:val="002060"/>
          <w:sz w:val="20"/>
          <w:szCs w:val="20"/>
          <w:lang w:val="en-US"/>
        </w:rPr>
        <w:t xml:space="preserve"> </w:t>
      </w:r>
      <w:r w:rsidR="00104881" w:rsidRPr="00104881">
        <w:rPr>
          <w:color w:val="002060"/>
          <w:sz w:val="20"/>
          <w:szCs w:val="20"/>
          <w:lang w:val="en-US"/>
        </w:rPr>
        <w:t xml:space="preserve">Senior Vice President and Program Manager Internationalization at ARGE </w:t>
      </w:r>
    </w:p>
    <w:p w14:paraId="58423256" w14:textId="77777777" w:rsidR="00104881" w:rsidRDefault="00104881" w:rsidP="00104881">
      <w:pPr>
        <w:ind w:right="1695"/>
        <w:jc w:val="both"/>
        <w:rPr>
          <w:b/>
          <w:bCs/>
          <w:color w:val="002060"/>
          <w:sz w:val="20"/>
          <w:szCs w:val="20"/>
          <w:lang w:val="en-US"/>
        </w:rPr>
      </w:pPr>
    </w:p>
    <w:p w14:paraId="3EA87ECF" w14:textId="77777777" w:rsidR="00104881" w:rsidRDefault="00104881" w:rsidP="00104881">
      <w:pPr>
        <w:ind w:right="1695"/>
        <w:jc w:val="both"/>
        <w:rPr>
          <w:b/>
          <w:bCs/>
          <w:color w:val="002060"/>
          <w:sz w:val="20"/>
          <w:szCs w:val="20"/>
          <w:lang w:val="en-US"/>
        </w:rPr>
      </w:pPr>
    </w:p>
    <w:p w14:paraId="16ED7C5C" w14:textId="77777777" w:rsidR="00104881" w:rsidRPr="00104881" w:rsidRDefault="00104881" w:rsidP="00104881">
      <w:pPr>
        <w:ind w:right="1695"/>
        <w:jc w:val="both"/>
        <w:rPr>
          <w:b/>
          <w:bCs/>
          <w:color w:val="002060"/>
          <w:sz w:val="20"/>
          <w:szCs w:val="20"/>
          <w:lang w:val="en-US"/>
        </w:rPr>
      </w:pPr>
    </w:p>
    <w:p w14:paraId="3B7DAE20" w14:textId="77777777" w:rsidR="00104881" w:rsidRPr="00104881" w:rsidRDefault="00104881" w:rsidP="00104881">
      <w:pPr>
        <w:ind w:right="1695"/>
        <w:jc w:val="both"/>
        <w:rPr>
          <w:b/>
          <w:bCs/>
          <w:color w:val="002060"/>
          <w:sz w:val="20"/>
          <w:szCs w:val="20"/>
          <w:lang w:val="en-US"/>
        </w:rPr>
      </w:pPr>
    </w:p>
    <w:p w14:paraId="5CC51CF5" w14:textId="77777777" w:rsidR="00104881" w:rsidRPr="00104881" w:rsidRDefault="00104881" w:rsidP="00104881">
      <w:pPr>
        <w:ind w:right="1695"/>
        <w:jc w:val="both"/>
        <w:rPr>
          <w:b/>
          <w:bCs/>
          <w:color w:val="002060"/>
          <w:sz w:val="20"/>
          <w:szCs w:val="20"/>
          <w:lang w:val="en-US"/>
        </w:rPr>
      </w:pPr>
    </w:p>
    <w:p w14:paraId="2F0D062C" w14:textId="5F8DC4D6" w:rsidR="00104881" w:rsidRPr="00104881" w:rsidRDefault="00104881" w:rsidP="00104881">
      <w:pPr>
        <w:ind w:right="1695"/>
        <w:jc w:val="both"/>
        <w:rPr>
          <w:b/>
          <w:bCs/>
          <w:color w:val="002060"/>
          <w:sz w:val="20"/>
          <w:szCs w:val="20"/>
          <w:lang w:val="en-US"/>
        </w:rPr>
      </w:pPr>
      <w:r w:rsidRPr="00104881">
        <w:rPr>
          <w:b/>
          <w:bCs/>
          <w:color w:val="002060"/>
          <w:sz w:val="20"/>
          <w:szCs w:val="20"/>
          <w:lang w:val="en-US"/>
        </w:rPr>
        <w:t>About ARGE</w:t>
      </w:r>
    </w:p>
    <w:p w14:paraId="303BF6F7" w14:textId="6B5A581D" w:rsidR="00104881" w:rsidRPr="00104881" w:rsidRDefault="00104881" w:rsidP="00104881">
      <w:pPr>
        <w:ind w:right="1695"/>
        <w:jc w:val="both"/>
        <w:rPr>
          <w:color w:val="002060"/>
          <w:sz w:val="20"/>
          <w:szCs w:val="20"/>
          <w:lang w:val="en-US"/>
        </w:rPr>
      </w:pPr>
      <w:r w:rsidRPr="00104881">
        <w:rPr>
          <w:color w:val="002060"/>
          <w:sz w:val="20"/>
          <w:szCs w:val="20"/>
          <w:lang w:val="en-US"/>
        </w:rPr>
        <w:t xml:space="preserve">With </w:t>
      </w:r>
      <w:r w:rsidR="00C2427C">
        <w:rPr>
          <w:color w:val="002060"/>
          <w:sz w:val="20"/>
          <w:szCs w:val="20"/>
          <w:lang w:val="en-US"/>
        </w:rPr>
        <w:t>more than 110</w:t>
      </w:r>
      <w:r w:rsidRPr="00104881">
        <w:rPr>
          <w:color w:val="002060"/>
          <w:sz w:val="20"/>
          <w:szCs w:val="20"/>
          <w:lang w:val="en-US"/>
        </w:rPr>
        <w:t xml:space="preserve"> brand manufacturers, ARGE is the industry's largest building technology association in terms of membership. Together, they develop standards, </w:t>
      </w:r>
      <w:proofErr w:type="gramStart"/>
      <w:r w:rsidRPr="00104881">
        <w:rPr>
          <w:color w:val="002060"/>
          <w:sz w:val="20"/>
          <w:szCs w:val="20"/>
          <w:lang w:val="en-US"/>
        </w:rPr>
        <w:t>solutions</w:t>
      </w:r>
      <w:proofErr w:type="gramEnd"/>
      <w:r w:rsidRPr="00104881">
        <w:rPr>
          <w:color w:val="002060"/>
          <w:sz w:val="20"/>
          <w:szCs w:val="20"/>
          <w:lang w:val="en-US"/>
        </w:rPr>
        <w:t xml:space="preserve"> and applications, e.g., in bathroom planning or via the product data platform </w:t>
      </w:r>
      <w:hyperlink r:id="rId13" w:history="1">
        <w:r w:rsidRPr="00104881">
          <w:rPr>
            <w:rStyle w:val="Hyperlink"/>
            <w:color w:val="002060"/>
            <w:sz w:val="20"/>
            <w:szCs w:val="20"/>
            <w:lang w:val="en-US"/>
          </w:rPr>
          <w:t>building-masterdata.com</w:t>
        </w:r>
      </w:hyperlink>
      <w:r w:rsidRPr="00104881">
        <w:rPr>
          <w:color w:val="002060"/>
          <w:sz w:val="20"/>
          <w:szCs w:val="20"/>
          <w:lang w:val="en-US"/>
        </w:rPr>
        <w:t xml:space="preserve"> which has been existing in Germany since 2001. ARGE organizes the quality management of product data and the standardization of data standards and formats for its member companies. More information at </w:t>
      </w:r>
      <w:hyperlink r:id="rId14" w:history="1">
        <w:r w:rsidRPr="00104881">
          <w:rPr>
            <w:rStyle w:val="Hyperlink"/>
            <w:color w:val="002060"/>
            <w:sz w:val="20"/>
            <w:szCs w:val="20"/>
            <w:lang w:val="en-US"/>
          </w:rPr>
          <w:t>arge.de</w:t>
        </w:r>
      </w:hyperlink>
      <w:r w:rsidRPr="00104881">
        <w:rPr>
          <w:color w:val="002060"/>
          <w:sz w:val="20"/>
          <w:szCs w:val="20"/>
          <w:lang w:val="en-US"/>
        </w:rPr>
        <w:t xml:space="preserve"> and </w:t>
      </w:r>
      <w:hyperlink r:id="rId15" w:history="1">
        <w:r w:rsidRPr="00104881">
          <w:rPr>
            <w:rStyle w:val="Hyperlink"/>
            <w:color w:val="002060"/>
            <w:sz w:val="20"/>
            <w:szCs w:val="20"/>
            <w:lang w:val="en-US"/>
          </w:rPr>
          <w:t>building-masterdata.com</w:t>
        </w:r>
      </w:hyperlink>
    </w:p>
    <w:sectPr w:rsidR="00104881" w:rsidRPr="00104881" w:rsidSect="00B03571">
      <w:headerReference w:type="default" r:id="rId16"/>
      <w:footerReference w:type="even" r:id="rId17"/>
      <w:footerReference w:type="default" r:id="rId18"/>
      <w:pgSz w:w="11900" w:h="16840" w:code="9"/>
      <w:pgMar w:top="2552" w:right="1871" w:bottom="235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64C6D" w14:textId="77777777" w:rsidR="00EF29E2" w:rsidRDefault="00EF29E2" w:rsidP="00F81A0F">
      <w:r>
        <w:separator/>
      </w:r>
    </w:p>
  </w:endnote>
  <w:endnote w:type="continuationSeparator" w:id="0">
    <w:p w14:paraId="445A87F9" w14:textId="77777777" w:rsidR="00EF29E2" w:rsidRDefault="00EF29E2" w:rsidP="00F8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201020203"/>
    <w:charset w:val="00"/>
    <w:family w:val="roman"/>
    <w:notTrueType/>
    <w:pitch w:val="variable"/>
    <w:sig w:usb0="E00002AF" w:usb1="5000607B" w:usb2="00000000" w:usb3="00000000" w:csb0="0000019F" w:csb1="00000000"/>
  </w:font>
  <w:font w:name="Exo 2 Light">
    <w:panose1 w:val="00000400000000000000"/>
    <w:charset w:val="00"/>
    <w:family w:val="auto"/>
    <w:pitch w:val="variable"/>
    <w:sig w:usb0="00000207" w:usb1="00000000" w:usb2="00000000" w:usb3="00000000" w:csb0="00000097"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2132968832"/>
      <w:docPartObj>
        <w:docPartGallery w:val="Page Numbers (Bottom of Page)"/>
        <w:docPartUnique/>
      </w:docPartObj>
    </w:sdtPr>
    <w:sdtEndPr>
      <w:rPr>
        <w:rStyle w:val="Seitenzahl"/>
      </w:rPr>
    </w:sdtEndPr>
    <w:sdtContent>
      <w:p w14:paraId="36A53A3C" w14:textId="77777777" w:rsidR="00474772" w:rsidRDefault="00474772" w:rsidP="00D5467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BB7D1BB" w14:textId="77777777" w:rsidR="00474772" w:rsidRDefault="00474772" w:rsidP="00CE08B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CE99D" w14:textId="69338545" w:rsidR="008D6C1E" w:rsidRPr="008D6C1E" w:rsidRDefault="008D6C1E" w:rsidP="008D6C1E">
    <w:pPr>
      <w:pStyle w:val="Fuzeile"/>
      <w:jc w:val="right"/>
      <w:rPr>
        <w:color w:val="002060"/>
        <w:sz w:val="20"/>
        <w:szCs w:val="20"/>
      </w:rPr>
    </w:pPr>
    <w:r w:rsidRPr="008D6C1E">
      <w:rPr>
        <w:color w:val="002060"/>
        <w:sz w:val="20"/>
        <w:szCs w:val="20"/>
      </w:rPr>
      <w:t xml:space="preserve">Seite </w:t>
    </w:r>
    <w:sdt>
      <w:sdtPr>
        <w:rPr>
          <w:color w:val="002060"/>
          <w:sz w:val="20"/>
          <w:szCs w:val="20"/>
        </w:rPr>
        <w:id w:val="-16936690"/>
        <w:docPartObj>
          <w:docPartGallery w:val="Page Numbers (Bottom of Page)"/>
          <w:docPartUnique/>
        </w:docPartObj>
      </w:sdtPr>
      <w:sdtEndPr/>
      <w:sdtContent>
        <w:r w:rsidRPr="008D6C1E">
          <w:rPr>
            <w:color w:val="002060"/>
            <w:sz w:val="20"/>
            <w:szCs w:val="20"/>
          </w:rPr>
          <w:fldChar w:fldCharType="begin"/>
        </w:r>
        <w:r w:rsidRPr="008D6C1E">
          <w:rPr>
            <w:color w:val="002060"/>
            <w:sz w:val="20"/>
            <w:szCs w:val="20"/>
          </w:rPr>
          <w:instrText>PAGE   \* MERGEFORMAT</w:instrText>
        </w:r>
        <w:r w:rsidRPr="008D6C1E">
          <w:rPr>
            <w:color w:val="002060"/>
            <w:sz w:val="20"/>
            <w:szCs w:val="20"/>
          </w:rPr>
          <w:fldChar w:fldCharType="separate"/>
        </w:r>
        <w:r w:rsidRPr="008D6C1E">
          <w:rPr>
            <w:color w:val="002060"/>
            <w:sz w:val="20"/>
            <w:szCs w:val="20"/>
          </w:rPr>
          <w:t>2</w:t>
        </w:r>
        <w:r w:rsidRPr="008D6C1E">
          <w:rPr>
            <w:color w:val="002060"/>
            <w:sz w:val="20"/>
            <w:szCs w:val="20"/>
          </w:rPr>
          <w:fldChar w:fldCharType="end"/>
        </w:r>
      </w:sdtContent>
    </w:sdt>
  </w:p>
  <w:p w14:paraId="089012FA" w14:textId="45179E33" w:rsidR="00474772" w:rsidRDefault="00474772" w:rsidP="00CE08B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FA03F" w14:textId="77777777" w:rsidR="00EF29E2" w:rsidRDefault="00EF29E2" w:rsidP="00F81A0F">
      <w:r>
        <w:separator/>
      </w:r>
    </w:p>
  </w:footnote>
  <w:footnote w:type="continuationSeparator" w:id="0">
    <w:p w14:paraId="7E4CD92C" w14:textId="77777777" w:rsidR="00EF29E2" w:rsidRDefault="00EF29E2" w:rsidP="00F81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21BE0" w14:textId="77777777" w:rsidR="00474772" w:rsidRDefault="00474772">
    <w:pPr>
      <w:pStyle w:val="Kopfzeile"/>
    </w:pPr>
    <w:r>
      <w:rPr>
        <w:noProof/>
        <w:lang w:eastAsia="de-DE"/>
      </w:rPr>
      <w:drawing>
        <wp:anchor distT="0" distB="0" distL="114300" distR="114300" simplePos="0" relativeHeight="251657216" behindDoc="0" locked="0" layoutInCell="1" allowOverlap="1" wp14:anchorId="1C11AF43" wp14:editId="1688E4FF">
          <wp:simplePos x="0" y="0"/>
          <wp:positionH relativeFrom="margin">
            <wp:posOffset>4167505</wp:posOffset>
          </wp:positionH>
          <wp:positionV relativeFrom="margin">
            <wp:posOffset>-1259840</wp:posOffset>
          </wp:positionV>
          <wp:extent cx="2286000" cy="81280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RGE_Logo_Briefbogen.jpg"/>
                  <pic:cNvPicPr/>
                </pic:nvPicPr>
                <pic:blipFill>
                  <a:blip r:embed="rId1">
                    <a:extLst>
                      <a:ext uri="{28A0092B-C50C-407E-A947-70E740481C1C}">
                        <a14:useLocalDpi xmlns:a14="http://schemas.microsoft.com/office/drawing/2010/main" val="0"/>
                      </a:ext>
                    </a:extLst>
                  </a:blip>
                  <a:stretch>
                    <a:fillRect/>
                  </a:stretch>
                </pic:blipFill>
                <pic:spPr>
                  <a:xfrm>
                    <a:off x="0" y="0"/>
                    <a:ext cx="2286000" cy="812800"/>
                  </a:xfrm>
                  <a:prstGeom prst="rect">
                    <a:avLst/>
                  </a:prstGeom>
                </pic:spPr>
              </pic:pic>
            </a:graphicData>
          </a:graphic>
          <wp14:sizeRelV relativeFrom="margin">
            <wp14:pctHeight>0</wp14:pctHeight>
          </wp14:sizeRelV>
        </wp:anchor>
      </w:drawing>
    </w:r>
  </w:p>
  <w:p w14:paraId="220420BE" w14:textId="50EBBB98" w:rsidR="00474772" w:rsidRDefault="00474772">
    <w:pPr>
      <w:pStyle w:val="Kopfzeile"/>
    </w:pPr>
  </w:p>
  <w:p w14:paraId="7E88899C" w14:textId="57142C3E" w:rsidR="008B1D97" w:rsidRDefault="008B1D97">
    <w:pPr>
      <w:pStyle w:val="Kopfzeile"/>
    </w:pPr>
  </w:p>
  <w:p w14:paraId="3BF2290E" w14:textId="541DD274" w:rsidR="008B1D97" w:rsidRDefault="008B1D97">
    <w:pPr>
      <w:pStyle w:val="Kopfzeile"/>
    </w:pPr>
  </w:p>
  <w:p w14:paraId="727BD364" w14:textId="77777777" w:rsidR="008B1D97" w:rsidRDefault="008B1D9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9F3"/>
    <w:rsid w:val="00000B00"/>
    <w:rsid w:val="00000B13"/>
    <w:rsid w:val="000103A1"/>
    <w:rsid w:val="000212CB"/>
    <w:rsid w:val="00024CE1"/>
    <w:rsid w:val="000271E1"/>
    <w:rsid w:val="00027583"/>
    <w:rsid w:val="00035D2E"/>
    <w:rsid w:val="00035E88"/>
    <w:rsid w:val="00036A5D"/>
    <w:rsid w:val="00042E0F"/>
    <w:rsid w:val="0004479F"/>
    <w:rsid w:val="0004525F"/>
    <w:rsid w:val="0004553D"/>
    <w:rsid w:val="000559A7"/>
    <w:rsid w:val="00055D64"/>
    <w:rsid w:val="00056BB9"/>
    <w:rsid w:val="000614DD"/>
    <w:rsid w:val="00065BDA"/>
    <w:rsid w:val="00071C32"/>
    <w:rsid w:val="00072218"/>
    <w:rsid w:val="000722F2"/>
    <w:rsid w:val="00075E45"/>
    <w:rsid w:val="00076FFD"/>
    <w:rsid w:val="000773A7"/>
    <w:rsid w:val="00081BAB"/>
    <w:rsid w:val="000832B8"/>
    <w:rsid w:val="000835A5"/>
    <w:rsid w:val="00083B92"/>
    <w:rsid w:val="000869C4"/>
    <w:rsid w:val="000877C8"/>
    <w:rsid w:val="00090E2E"/>
    <w:rsid w:val="0009162C"/>
    <w:rsid w:val="00091D5D"/>
    <w:rsid w:val="00093F21"/>
    <w:rsid w:val="000A1D07"/>
    <w:rsid w:val="000B5320"/>
    <w:rsid w:val="000B5EB1"/>
    <w:rsid w:val="000C2A7C"/>
    <w:rsid w:val="000C4783"/>
    <w:rsid w:val="000D365D"/>
    <w:rsid w:val="000D6F7B"/>
    <w:rsid w:val="000E268B"/>
    <w:rsid w:val="000F1DCD"/>
    <w:rsid w:val="000F34EA"/>
    <w:rsid w:val="000F3688"/>
    <w:rsid w:val="000F6A95"/>
    <w:rsid w:val="000F733E"/>
    <w:rsid w:val="001005D5"/>
    <w:rsid w:val="00104881"/>
    <w:rsid w:val="00106291"/>
    <w:rsid w:val="00110488"/>
    <w:rsid w:val="00120A00"/>
    <w:rsid w:val="0012714C"/>
    <w:rsid w:val="001344E1"/>
    <w:rsid w:val="00140D4C"/>
    <w:rsid w:val="001410AD"/>
    <w:rsid w:val="00143648"/>
    <w:rsid w:val="00145F6C"/>
    <w:rsid w:val="001513B0"/>
    <w:rsid w:val="00152422"/>
    <w:rsid w:val="00154B3B"/>
    <w:rsid w:val="00157CDE"/>
    <w:rsid w:val="0016194F"/>
    <w:rsid w:val="00166B13"/>
    <w:rsid w:val="00174D25"/>
    <w:rsid w:val="00176C16"/>
    <w:rsid w:val="00177EAB"/>
    <w:rsid w:val="00186850"/>
    <w:rsid w:val="001915B2"/>
    <w:rsid w:val="0019453E"/>
    <w:rsid w:val="001948AA"/>
    <w:rsid w:val="00195060"/>
    <w:rsid w:val="001958DA"/>
    <w:rsid w:val="001A40E0"/>
    <w:rsid w:val="001B3A74"/>
    <w:rsid w:val="001B3F22"/>
    <w:rsid w:val="001B40B3"/>
    <w:rsid w:val="001B4ACE"/>
    <w:rsid w:val="001B6C7B"/>
    <w:rsid w:val="001B7950"/>
    <w:rsid w:val="001B7E73"/>
    <w:rsid w:val="001B7FD0"/>
    <w:rsid w:val="001C1179"/>
    <w:rsid w:val="001C15C4"/>
    <w:rsid w:val="001C2DCA"/>
    <w:rsid w:val="001D1B14"/>
    <w:rsid w:val="001D2897"/>
    <w:rsid w:val="001D2E34"/>
    <w:rsid w:val="001E1946"/>
    <w:rsid w:val="001E2EF7"/>
    <w:rsid w:val="001F205B"/>
    <w:rsid w:val="001F232D"/>
    <w:rsid w:val="001F2A46"/>
    <w:rsid w:val="001F7B55"/>
    <w:rsid w:val="00200E8C"/>
    <w:rsid w:val="002042E9"/>
    <w:rsid w:val="002152EE"/>
    <w:rsid w:val="0022257C"/>
    <w:rsid w:val="00225E02"/>
    <w:rsid w:val="002306BA"/>
    <w:rsid w:val="0023720E"/>
    <w:rsid w:val="002428D0"/>
    <w:rsid w:val="00242DA3"/>
    <w:rsid w:val="0024420A"/>
    <w:rsid w:val="00250B6A"/>
    <w:rsid w:val="00251EA4"/>
    <w:rsid w:val="00252538"/>
    <w:rsid w:val="00252657"/>
    <w:rsid w:val="00260F6E"/>
    <w:rsid w:val="0026510A"/>
    <w:rsid w:val="00280010"/>
    <w:rsid w:val="00285A11"/>
    <w:rsid w:val="0029603D"/>
    <w:rsid w:val="002962F8"/>
    <w:rsid w:val="0029731D"/>
    <w:rsid w:val="002974E4"/>
    <w:rsid w:val="00297A87"/>
    <w:rsid w:val="002B2945"/>
    <w:rsid w:val="002B5E9C"/>
    <w:rsid w:val="002B64F1"/>
    <w:rsid w:val="002C24DC"/>
    <w:rsid w:val="002C4E3A"/>
    <w:rsid w:val="002C55A0"/>
    <w:rsid w:val="002D0230"/>
    <w:rsid w:val="002D5F82"/>
    <w:rsid w:val="002E5F65"/>
    <w:rsid w:val="002E5FCA"/>
    <w:rsid w:val="002F2E47"/>
    <w:rsid w:val="0030079F"/>
    <w:rsid w:val="00302B5A"/>
    <w:rsid w:val="00304B90"/>
    <w:rsid w:val="00311A49"/>
    <w:rsid w:val="0031223F"/>
    <w:rsid w:val="003133A2"/>
    <w:rsid w:val="00315A43"/>
    <w:rsid w:val="00317B0C"/>
    <w:rsid w:val="00326835"/>
    <w:rsid w:val="00326B2E"/>
    <w:rsid w:val="00326F65"/>
    <w:rsid w:val="0033389C"/>
    <w:rsid w:val="00333A40"/>
    <w:rsid w:val="00335819"/>
    <w:rsid w:val="003408C4"/>
    <w:rsid w:val="003504CC"/>
    <w:rsid w:val="00352437"/>
    <w:rsid w:val="00354F5E"/>
    <w:rsid w:val="003551D7"/>
    <w:rsid w:val="003613A0"/>
    <w:rsid w:val="00362DC8"/>
    <w:rsid w:val="0036330C"/>
    <w:rsid w:val="00364568"/>
    <w:rsid w:val="003645EB"/>
    <w:rsid w:val="003657AA"/>
    <w:rsid w:val="003658E3"/>
    <w:rsid w:val="00384E94"/>
    <w:rsid w:val="00385AA0"/>
    <w:rsid w:val="00387221"/>
    <w:rsid w:val="0039192F"/>
    <w:rsid w:val="00392CAD"/>
    <w:rsid w:val="003A3AF2"/>
    <w:rsid w:val="003A7B9A"/>
    <w:rsid w:val="003B1A36"/>
    <w:rsid w:val="003B505C"/>
    <w:rsid w:val="003B6DFC"/>
    <w:rsid w:val="003C2412"/>
    <w:rsid w:val="003C58EF"/>
    <w:rsid w:val="003E2348"/>
    <w:rsid w:val="003E2CCB"/>
    <w:rsid w:val="003E48D8"/>
    <w:rsid w:val="003F2594"/>
    <w:rsid w:val="003F6D8C"/>
    <w:rsid w:val="003F70C4"/>
    <w:rsid w:val="003F7673"/>
    <w:rsid w:val="00401AA5"/>
    <w:rsid w:val="0040259E"/>
    <w:rsid w:val="00413C9B"/>
    <w:rsid w:val="004142E1"/>
    <w:rsid w:val="0041534E"/>
    <w:rsid w:val="00415B18"/>
    <w:rsid w:val="00416F3F"/>
    <w:rsid w:val="00421AC0"/>
    <w:rsid w:val="004230C5"/>
    <w:rsid w:val="004233F8"/>
    <w:rsid w:val="00440B6A"/>
    <w:rsid w:val="004454D9"/>
    <w:rsid w:val="004506B5"/>
    <w:rsid w:val="004533E7"/>
    <w:rsid w:val="00455267"/>
    <w:rsid w:val="0046209D"/>
    <w:rsid w:val="004620CB"/>
    <w:rsid w:val="00466865"/>
    <w:rsid w:val="00466AF4"/>
    <w:rsid w:val="00472DFC"/>
    <w:rsid w:val="00474772"/>
    <w:rsid w:val="004767B4"/>
    <w:rsid w:val="004771FD"/>
    <w:rsid w:val="00477C30"/>
    <w:rsid w:val="004831AF"/>
    <w:rsid w:val="00496980"/>
    <w:rsid w:val="0049720B"/>
    <w:rsid w:val="004A06C0"/>
    <w:rsid w:val="004A0F2F"/>
    <w:rsid w:val="004B0C40"/>
    <w:rsid w:val="004C042C"/>
    <w:rsid w:val="004C23EB"/>
    <w:rsid w:val="004C78E1"/>
    <w:rsid w:val="004D5FF6"/>
    <w:rsid w:val="004D77D1"/>
    <w:rsid w:val="004E2608"/>
    <w:rsid w:val="004F0D74"/>
    <w:rsid w:val="004F0F10"/>
    <w:rsid w:val="004F7E21"/>
    <w:rsid w:val="005002B4"/>
    <w:rsid w:val="00501628"/>
    <w:rsid w:val="00504A15"/>
    <w:rsid w:val="0050654F"/>
    <w:rsid w:val="00506E4A"/>
    <w:rsid w:val="00507DFA"/>
    <w:rsid w:val="00511C2C"/>
    <w:rsid w:val="005128B1"/>
    <w:rsid w:val="0051673D"/>
    <w:rsid w:val="00527753"/>
    <w:rsid w:val="00527C8C"/>
    <w:rsid w:val="005332B2"/>
    <w:rsid w:val="00533B2A"/>
    <w:rsid w:val="00534831"/>
    <w:rsid w:val="00535F6A"/>
    <w:rsid w:val="005414F1"/>
    <w:rsid w:val="00541E15"/>
    <w:rsid w:val="00545108"/>
    <w:rsid w:val="00546474"/>
    <w:rsid w:val="00547EE3"/>
    <w:rsid w:val="00557F87"/>
    <w:rsid w:val="005603F0"/>
    <w:rsid w:val="00560857"/>
    <w:rsid w:val="00563CF2"/>
    <w:rsid w:val="00572A6C"/>
    <w:rsid w:val="00575807"/>
    <w:rsid w:val="00577551"/>
    <w:rsid w:val="005776AD"/>
    <w:rsid w:val="005854BF"/>
    <w:rsid w:val="0058603B"/>
    <w:rsid w:val="00590F5E"/>
    <w:rsid w:val="005927B9"/>
    <w:rsid w:val="00592F72"/>
    <w:rsid w:val="005A03FC"/>
    <w:rsid w:val="005B14E5"/>
    <w:rsid w:val="005B5214"/>
    <w:rsid w:val="005B6607"/>
    <w:rsid w:val="005C064D"/>
    <w:rsid w:val="005C4C14"/>
    <w:rsid w:val="005C647D"/>
    <w:rsid w:val="005C69A8"/>
    <w:rsid w:val="005C6F0F"/>
    <w:rsid w:val="005D0FE2"/>
    <w:rsid w:val="005D67C6"/>
    <w:rsid w:val="005D6962"/>
    <w:rsid w:val="005D70A5"/>
    <w:rsid w:val="005E1A04"/>
    <w:rsid w:val="005E4209"/>
    <w:rsid w:val="005F604E"/>
    <w:rsid w:val="005F6121"/>
    <w:rsid w:val="0060720B"/>
    <w:rsid w:val="00613721"/>
    <w:rsid w:val="00614E4A"/>
    <w:rsid w:val="00615FD3"/>
    <w:rsid w:val="00617DDF"/>
    <w:rsid w:val="0062613E"/>
    <w:rsid w:val="00626E17"/>
    <w:rsid w:val="006365BD"/>
    <w:rsid w:val="00636B57"/>
    <w:rsid w:val="006416A5"/>
    <w:rsid w:val="00641E20"/>
    <w:rsid w:val="00645B1A"/>
    <w:rsid w:val="00655AF2"/>
    <w:rsid w:val="00660DAB"/>
    <w:rsid w:val="00660E6A"/>
    <w:rsid w:val="0066188D"/>
    <w:rsid w:val="00661AED"/>
    <w:rsid w:val="00661EEF"/>
    <w:rsid w:val="006638FD"/>
    <w:rsid w:val="00663FEA"/>
    <w:rsid w:val="00665D24"/>
    <w:rsid w:val="00676BE9"/>
    <w:rsid w:val="006827CD"/>
    <w:rsid w:val="00685926"/>
    <w:rsid w:val="00685D0B"/>
    <w:rsid w:val="00690E54"/>
    <w:rsid w:val="00691AD9"/>
    <w:rsid w:val="00693CCE"/>
    <w:rsid w:val="006A38FF"/>
    <w:rsid w:val="006A3902"/>
    <w:rsid w:val="006A5225"/>
    <w:rsid w:val="006A548F"/>
    <w:rsid w:val="006B1EC7"/>
    <w:rsid w:val="006C048F"/>
    <w:rsid w:val="006C11E9"/>
    <w:rsid w:val="006C4D82"/>
    <w:rsid w:val="006D3820"/>
    <w:rsid w:val="006D488A"/>
    <w:rsid w:val="006E087C"/>
    <w:rsid w:val="006F1CD8"/>
    <w:rsid w:val="006F1E2D"/>
    <w:rsid w:val="006F5345"/>
    <w:rsid w:val="007024C7"/>
    <w:rsid w:val="0070319B"/>
    <w:rsid w:val="00712C80"/>
    <w:rsid w:val="00717004"/>
    <w:rsid w:val="007217C4"/>
    <w:rsid w:val="0072535D"/>
    <w:rsid w:val="00726541"/>
    <w:rsid w:val="00732C9E"/>
    <w:rsid w:val="00736903"/>
    <w:rsid w:val="00742F6E"/>
    <w:rsid w:val="00743030"/>
    <w:rsid w:val="00750919"/>
    <w:rsid w:val="0075396F"/>
    <w:rsid w:val="007542EA"/>
    <w:rsid w:val="00761F1D"/>
    <w:rsid w:val="007623B5"/>
    <w:rsid w:val="00763336"/>
    <w:rsid w:val="0076523F"/>
    <w:rsid w:val="00766821"/>
    <w:rsid w:val="00771B41"/>
    <w:rsid w:val="00772FBA"/>
    <w:rsid w:val="0077566B"/>
    <w:rsid w:val="00782746"/>
    <w:rsid w:val="007959C5"/>
    <w:rsid w:val="007A1380"/>
    <w:rsid w:val="007A2520"/>
    <w:rsid w:val="007A4482"/>
    <w:rsid w:val="007A62ED"/>
    <w:rsid w:val="007A664C"/>
    <w:rsid w:val="007B1A4A"/>
    <w:rsid w:val="007B6F86"/>
    <w:rsid w:val="007C0A8D"/>
    <w:rsid w:val="007C13DC"/>
    <w:rsid w:val="007C583E"/>
    <w:rsid w:val="007C7D04"/>
    <w:rsid w:val="007D103A"/>
    <w:rsid w:val="007D4DDD"/>
    <w:rsid w:val="007E2661"/>
    <w:rsid w:val="007E2F82"/>
    <w:rsid w:val="007E581E"/>
    <w:rsid w:val="007E6A74"/>
    <w:rsid w:val="007F230B"/>
    <w:rsid w:val="007F2778"/>
    <w:rsid w:val="007F37E5"/>
    <w:rsid w:val="007F7F5C"/>
    <w:rsid w:val="008138AD"/>
    <w:rsid w:val="00814C4C"/>
    <w:rsid w:val="0081512E"/>
    <w:rsid w:val="00815BE2"/>
    <w:rsid w:val="008217FB"/>
    <w:rsid w:val="0082363E"/>
    <w:rsid w:val="00827BC9"/>
    <w:rsid w:val="00830607"/>
    <w:rsid w:val="00831685"/>
    <w:rsid w:val="00833A54"/>
    <w:rsid w:val="0084458B"/>
    <w:rsid w:val="008507ED"/>
    <w:rsid w:val="00850DC8"/>
    <w:rsid w:val="00860D37"/>
    <w:rsid w:val="008631D1"/>
    <w:rsid w:val="00872DAF"/>
    <w:rsid w:val="0087302E"/>
    <w:rsid w:val="00877624"/>
    <w:rsid w:val="008806C2"/>
    <w:rsid w:val="008817F8"/>
    <w:rsid w:val="008826E5"/>
    <w:rsid w:val="0088282A"/>
    <w:rsid w:val="00883329"/>
    <w:rsid w:val="0088455D"/>
    <w:rsid w:val="008853E3"/>
    <w:rsid w:val="00886F7E"/>
    <w:rsid w:val="008922C3"/>
    <w:rsid w:val="00892804"/>
    <w:rsid w:val="0089599B"/>
    <w:rsid w:val="008A1220"/>
    <w:rsid w:val="008A21B2"/>
    <w:rsid w:val="008A49D0"/>
    <w:rsid w:val="008A73A5"/>
    <w:rsid w:val="008B1B9A"/>
    <w:rsid w:val="008B1D97"/>
    <w:rsid w:val="008B3E59"/>
    <w:rsid w:val="008B605E"/>
    <w:rsid w:val="008C3135"/>
    <w:rsid w:val="008C747D"/>
    <w:rsid w:val="008D0FF1"/>
    <w:rsid w:val="008D61F2"/>
    <w:rsid w:val="008D6C1E"/>
    <w:rsid w:val="008E1236"/>
    <w:rsid w:val="008E48C8"/>
    <w:rsid w:val="008E5226"/>
    <w:rsid w:val="008F2C4E"/>
    <w:rsid w:val="009005F0"/>
    <w:rsid w:val="009018CA"/>
    <w:rsid w:val="00902597"/>
    <w:rsid w:val="00902D23"/>
    <w:rsid w:val="00903AB2"/>
    <w:rsid w:val="0090778B"/>
    <w:rsid w:val="009115F3"/>
    <w:rsid w:val="00912AFB"/>
    <w:rsid w:val="009145CF"/>
    <w:rsid w:val="00914D51"/>
    <w:rsid w:val="009209F6"/>
    <w:rsid w:val="009213F5"/>
    <w:rsid w:val="0092669A"/>
    <w:rsid w:val="00930F1A"/>
    <w:rsid w:val="00931474"/>
    <w:rsid w:val="009368FD"/>
    <w:rsid w:val="0093769A"/>
    <w:rsid w:val="0094236A"/>
    <w:rsid w:val="00952BA2"/>
    <w:rsid w:val="00954CD8"/>
    <w:rsid w:val="00956F56"/>
    <w:rsid w:val="00962FE4"/>
    <w:rsid w:val="00972F4F"/>
    <w:rsid w:val="0099066B"/>
    <w:rsid w:val="0099585E"/>
    <w:rsid w:val="0099783A"/>
    <w:rsid w:val="00997EE2"/>
    <w:rsid w:val="009A0125"/>
    <w:rsid w:val="009A0689"/>
    <w:rsid w:val="009A368F"/>
    <w:rsid w:val="009B04C7"/>
    <w:rsid w:val="009B0DB8"/>
    <w:rsid w:val="009B0F4F"/>
    <w:rsid w:val="009B1FAA"/>
    <w:rsid w:val="009B2CA4"/>
    <w:rsid w:val="009B38E8"/>
    <w:rsid w:val="009B5A3C"/>
    <w:rsid w:val="009B5D9D"/>
    <w:rsid w:val="009B605A"/>
    <w:rsid w:val="009C2C64"/>
    <w:rsid w:val="009C70D4"/>
    <w:rsid w:val="009C7B94"/>
    <w:rsid w:val="009D27E9"/>
    <w:rsid w:val="009D3BAF"/>
    <w:rsid w:val="009D6960"/>
    <w:rsid w:val="009E0DBC"/>
    <w:rsid w:val="009E2650"/>
    <w:rsid w:val="009E2845"/>
    <w:rsid w:val="009F1292"/>
    <w:rsid w:val="009F2C8E"/>
    <w:rsid w:val="009F5066"/>
    <w:rsid w:val="00A0064B"/>
    <w:rsid w:val="00A033E6"/>
    <w:rsid w:val="00A04839"/>
    <w:rsid w:val="00A05E4A"/>
    <w:rsid w:val="00A06761"/>
    <w:rsid w:val="00A07D0B"/>
    <w:rsid w:val="00A105DB"/>
    <w:rsid w:val="00A122CF"/>
    <w:rsid w:val="00A17ED4"/>
    <w:rsid w:val="00A20119"/>
    <w:rsid w:val="00A20171"/>
    <w:rsid w:val="00A24603"/>
    <w:rsid w:val="00A352F1"/>
    <w:rsid w:val="00A41399"/>
    <w:rsid w:val="00A46042"/>
    <w:rsid w:val="00A51B92"/>
    <w:rsid w:val="00A52521"/>
    <w:rsid w:val="00A56ED1"/>
    <w:rsid w:val="00A572D2"/>
    <w:rsid w:val="00A66C77"/>
    <w:rsid w:val="00A6706F"/>
    <w:rsid w:val="00A728D4"/>
    <w:rsid w:val="00A75638"/>
    <w:rsid w:val="00A77EF0"/>
    <w:rsid w:val="00A81F0B"/>
    <w:rsid w:val="00A8640D"/>
    <w:rsid w:val="00A91685"/>
    <w:rsid w:val="00AA4AD1"/>
    <w:rsid w:val="00AB0438"/>
    <w:rsid w:val="00AB4BA9"/>
    <w:rsid w:val="00AB5760"/>
    <w:rsid w:val="00AD5C45"/>
    <w:rsid w:val="00AE7E6D"/>
    <w:rsid w:val="00AF0E73"/>
    <w:rsid w:val="00AF1C58"/>
    <w:rsid w:val="00AF3C8B"/>
    <w:rsid w:val="00AF437B"/>
    <w:rsid w:val="00B0345E"/>
    <w:rsid w:val="00B03571"/>
    <w:rsid w:val="00B03E5E"/>
    <w:rsid w:val="00B050F8"/>
    <w:rsid w:val="00B05D1A"/>
    <w:rsid w:val="00B11523"/>
    <w:rsid w:val="00B13AEB"/>
    <w:rsid w:val="00B146F2"/>
    <w:rsid w:val="00B22142"/>
    <w:rsid w:val="00B428F6"/>
    <w:rsid w:val="00B43575"/>
    <w:rsid w:val="00B46579"/>
    <w:rsid w:val="00B47420"/>
    <w:rsid w:val="00B50C79"/>
    <w:rsid w:val="00B61607"/>
    <w:rsid w:val="00B653BA"/>
    <w:rsid w:val="00B72F54"/>
    <w:rsid w:val="00B76480"/>
    <w:rsid w:val="00B77599"/>
    <w:rsid w:val="00B803A3"/>
    <w:rsid w:val="00B80A65"/>
    <w:rsid w:val="00B80ED5"/>
    <w:rsid w:val="00B84B9A"/>
    <w:rsid w:val="00B86271"/>
    <w:rsid w:val="00B862DB"/>
    <w:rsid w:val="00B91C17"/>
    <w:rsid w:val="00B91DD5"/>
    <w:rsid w:val="00B923A1"/>
    <w:rsid w:val="00B92F73"/>
    <w:rsid w:val="00B9318F"/>
    <w:rsid w:val="00BA2617"/>
    <w:rsid w:val="00BA3377"/>
    <w:rsid w:val="00BA3404"/>
    <w:rsid w:val="00BA39F3"/>
    <w:rsid w:val="00BA60FA"/>
    <w:rsid w:val="00BA77B2"/>
    <w:rsid w:val="00BA7A96"/>
    <w:rsid w:val="00BB0A34"/>
    <w:rsid w:val="00BB17F7"/>
    <w:rsid w:val="00BB285F"/>
    <w:rsid w:val="00BB5920"/>
    <w:rsid w:val="00BB595A"/>
    <w:rsid w:val="00BB6507"/>
    <w:rsid w:val="00BC14C2"/>
    <w:rsid w:val="00BD0E9C"/>
    <w:rsid w:val="00BD138F"/>
    <w:rsid w:val="00BD3B60"/>
    <w:rsid w:val="00BD3C87"/>
    <w:rsid w:val="00BD7317"/>
    <w:rsid w:val="00BE091B"/>
    <w:rsid w:val="00BE2D46"/>
    <w:rsid w:val="00BE4FA2"/>
    <w:rsid w:val="00BF673F"/>
    <w:rsid w:val="00C02D7E"/>
    <w:rsid w:val="00C04029"/>
    <w:rsid w:val="00C12D08"/>
    <w:rsid w:val="00C1623E"/>
    <w:rsid w:val="00C207B5"/>
    <w:rsid w:val="00C20CFB"/>
    <w:rsid w:val="00C21B41"/>
    <w:rsid w:val="00C2427C"/>
    <w:rsid w:val="00C27814"/>
    <w:rsid w:val="00C323EA"/>
    <w:rsid w:val="00C3600C"/>
    <w:rsid w:val="00C36203"/>
    <w:rsid w:val="00C50DD5"/>
    <w:rsid w:val="00C528AE"/>
    <w:rsid w:val="00C53078"/>
    <w:rsid w:val="00C55F66"/>
    <w:rsid w:val="00C569DD"/>
    <w:rsid w:val="00C62C73"/>
    <w:rsid w:val="00C650B1"/>
    <w:rsid w:val="00C7238C"/>
    <w:rsid w:val="00C73683"/>
    <w:rsid w:val="00C749F7"/>
    <w:rsid w:val="00C84220"/>
    <w:rsid w:val="00C8429F"/>
    <w:rsid w:val="00C8546E"/>
    <w:rsid w:val="00C85493"/>
    <w:rsid w:val="00C879C4"/>
    <w:rsid w:val="00C9129F"/>
    <w:rsid w:val="00C9578E"/>
    <w:rsid w:val="00C96BC2"/>
    <w:rsid w:val="00C97A7F"/>
    <w:rsid w:val="00CA090C"/>
    <w:rsid w:val="00CA38FC"/>
    <w:rsid w:val="00CA70DC"/>
    <w:rsid w:val="00CB05D6"/>
    <w:rsid w:val="00CB070D"/>
    <w:rsid w:val="00CB0CBF"/>
    <w:rsid w:val="00CB14CD"/>
    <w:rsid w:val="00CB48D5"/>
    <w:rsid w:val="00CB494B"/>
    <w:rsid w:val="00CB66D7"/>
    <w:rsid w:val="00CB71F1"/>
    <w:rsid w:val="00CB7F8A"/>
    <w:rsid w:val="00CC00CF"/>
    <w:rsid w:val="00CC0AF5"/>
    <w:rsid w:val="00CC1830"/>
    <w:rsid w:val="00CD24D4"/>
    <w:rsid w:val="00CD4037"/>
    <w:rsid w:val="00CD7652"/>
    <w:rsid w:val="00CE08BC"/>
    <w:rsid w:val="00CE0A9A"/>
    <w:rsid w:val="00CE2CD4"/>
    <w:rsid w:val="00CE30B1"/>
    <w:rsid w:val="00CE4F41"/>
    <w:rsid w:val="00CF1307"/>
    <w:rsid w:val="00CF14E5"/>
    <w:rsid w:val="00CF1514"/>
    <w:rsid w:val="00CF541C"/>
    <w:rsid w:val="00CF7615"/>
    <w:rsid w:val="00D03DDA"/>
    <w:rsid w:val="00D07358"/>
    <w:rsid w:val="00D10D4B"/>
    <w:rsid w:val="00D20187"/>
    <w:rsid w:val="00D219FB"/>
    <w:rsid w:val="00D21DE0"/>
    <w:rsid w:val="00D306E7"/>
    <w:rsid w:val="00D30C24"/>
    <w:rsid w:val="00D3142D"/>
    <w:rsid w:val="00D52C65"/>
    <w:rsid w:val="00D54679"/>
    <w:rsid w:val="00D54E34"/>
    <w:rsid w:val="00D65FA4"/>
    <w:rsid w:val="00D7265B"/>
    <w:rsid w:val="00D830A3"/>
    <w:rsid w:val="00D86CA0"/>
    <w:rsid w:val="00D87E37"/>
    <w:rsid w:val="00D922A0"/>
    <w:rsid w:val="00D92CD7"/>
    <w:rsid w:val="00D942AB"/>
    <w:rsid w:val="00D95DFE"/>
    <w:rsid w:val="00D96236"/>
    <w:rsid w:val="00DA261E"/>
    <w:rsid w:val="00DA7E62"/>
    <w:rsid w:val="00DB0FF1"/>
    <w:rsid w:val="00DB31F7"/>
    <w:rsid w:val="00DB76A9"/>
    <w:rsid w:val="00DC2B28"/>
    <w:rsid w:val="00DC3D6F"/>
    <w:rsid w:val="00DD4D78"/>
    <w:rsid w:val="00DD5618"/>
    <w:rsid w:val="00DE09AF"/>
    <w:rsid w:val="00DE0EF3"/>
    <w:rsid w:val="00DE41A3"/>
    <w:rsid w:val="00DF02DD"/>
    <w:rsid w:val="00DF1944"/>
    <w:rsid w:val="00DF2114"/>
    <w:rsid w:val="00E00DF4"/>
    <w:rsid w:val="00E00EF7"/>
    <w:rsid w:val="00E012F3"/>
    <w:rsid w:val="00E03627"/>
    <w:rsid w:val="00E10FCD"/>
    <w:rsid w:val="00E13926"/>
    <w:rsid w:val="00E23392"/>
    <w:rsid w:val="00E23FEF"/>
    <w:rsid w:val="00E24927"/>
    <w:rsid w:val="00E35B7C"/>
    <w:rsid w:val="00E400B5"/>
    <w:rsid w:val="00E40EA0"/>
    <w:rsid w:val="00E43AA6"/>
    <w:rsid w:val="00E542B0"/>
    <w:rsid w:val="00E54369"/>
    <w:rsid w:val="00E5674C"/>
    <w:rsid w:val="00E57334"/>
    <w:rsid w:val="00E643D7"/>
    <w:rsid w:val="00E70770"/>
    <w:rsid w:val="00E71B56"/>
    <w:rsid w:val="00E74BAF"/>
    <w:rsid w:val="00E77D37"/>
    <w:rsid w:val="00E8102F"/>
    <w:rsid w:val="00E8109C"/>
    <w:rsid w:val="00E8339F"/>
    <w:rsid w:val="00E87DF7"/>
    <w:rsid w:val="00E9259D"/>
    <w:rsid w:val="00E9352A"/>
    <w:rsid w:val="00E94AE2"/>
    <w:rsid w:val="00E95491"/>
    <w:rsid w:val="00E95B54"/>
    <w:rsid w:val="00E95D22"/>
    <w:rsid w:val="00E9607D"/>
    <w:rsid w:val="00E972BB"/>
    <w:rsid w:val="00E97322"/>
    <w:rsid w:val="00EA1549"/>
    <w:rsid w:val="00EA4023"/>
    <w:rsid w:val="00EA5987"/>
    <w:rsid w:val="00EB008C"/>
    <w:rsid w:val="00EB606A"/>
    <w:rsid w:val="00EC04E5"/>
    <w:rsid w:val="00EC138B"/>
    <w:rsid w:val="00EC3A36"/>
    <w:rsid w:val="00EC7831"/>
    <w:rsid w:val="00ED1F66"/>
    <w:rsid w:val="00ED2692"/>
    <w:rsid w:val="00EE38FE"/>
    <w:rsid w:val="00EE3BFE"/>
    <w:rsid w:val="00EF13F4"/>
    <w:rsid w:val="00EF29CA"/>
    <w:rsid w:val="00EF29E2"/>
    <w:rsid w:val="00F0257D"/>
    <w:rsid w:val="00F051F6"/>
    <w:rsid w:val="00F054BE"/>
    <w:rsid w:val="00F0761E"/>
    <w:rsid w:val="00F1558C"/>
    <w:rsid w:val="00F1561F"/>
    <w:rsid w:val="00F16C78"/>
    <w:rsid w:val="00F20DE9"/>
    <w:rsid w:val="00F21E9F"/>
    <w:rsid w:val="00F23066"/>
    <w:rsid w:val="00F236CD"/>
    <w:rsid w:val="00F27CCC"/>
    <w:rsid w:val="00F32F19"/>
    <w:rsid w:val="00F33B5F"/>
    <w:rsid w:val="00F46B5C"/>
    <w:rsid w:val="00F5636F"/>
    <w:rsid w:val="00F6282C"/>
    <w:rsid w:val="00F66F9F"/>
    <w:rsid w:val="00F67F12"/>
    <w:rsid w:val="00F721D3"/>
    <w:rsid w:val="00F81A0F"/>
    <w:rsid w:val="00F82E72"/>
    <w:rsid w:val="00F9159A"/>
    <w:rsid w:val="00F9292F"/>
    <w:rsid w:val="00F95AD5"/>
    <w:rsid w:val="00FA0CF2"/>
    <w:rsid w:val="00FA41D6"/>
    <w:rsid w:val="00FA7B9F"/>
    <w:rsid w:val="00FB240F"/>
    <w:rsid w:val="00FB2575"/>
    <w:rsid w:val="00FB42FD"/>
    <w:rsid w:val="00FB7912"/>
    <w:rsid w:val="00FD58E2"/>
    <w:rsid w:val="00FE1435"/>
    <w:rsid w:val="00FE3F08"/>
    <w:rsid w:val="00FE60FC"/>
    <w:rsid w:val="00FF64D1"/>
    <w:rsid w:val="00FF7F7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11CD3B"/>
  <w15:docId w15:val="{97E007B9-AEC5-BF46-AA06-0434FACE6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5D2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bs">
    <w:name w:val="[Einf. Abs.]"/>
    <w:basedOn w:val="Standard"/>
    <w:uiPriority w:val="99"/>
    <w:rsid w:val="00035D2E"/>
    <w:pPr>
      <w:autoSpaceDE w:val="0"/>
      <w:autoSpaceDN w:val="0"/>
      <w:adjustRightInd w:val="0"/>
      <w:spacing w:line="288" w:lineRule="auto"/>
      <w:textAlignment w:val="center"/>
    </w:pPr>
    <w:rPr>
      <w:rFonts w:ascii="Minion Pro" w:hAnsi="Minion Pro" w:cs="Minion Pro"/>
      <w:color w:val="000000"/>
    </w:rPr>
  </w:style>
  <w:style w:type="paragraph" w:styleId="Kopfzeile">
    <w:name w:val="header"/>
    <w:basedOn w:val="Standard"/>
    <w:link w:val="KopfzeileZchn"/>
    <w:uiPriority w:val="99"/>
    <w:unhideWhenUsed/>
    <w:rsid w:val="00F81A0F"/>
    <w:pPr>
      <w:tabs>
        <w:tab w:val="center" w:pos="4536"/>
        <w:tab w:val="right" w:pos="9072"/>
      </w:tabs>
    </w:pPr>
  </w:style>
  <w:style w:type="character" w:customStyle="1" w:styleId="KopfzeileZchn">
    <w:name w:val="Kopfzeile Zchn"/>
    <w:basedOn w:val="Absatz-Standardschriftart"/>
    <w:link w:val="Kopfzeile"/>
    <w:uiPriority w:val="99"/>
    <w:rsid w:val="00F81A0F"/>
  </w:style>
  <w:style w:type="paragraph" w:styleId="Fuzeile">
    <w:name w:val="footer"/>
    <w:basedOn w:val="Standard"/>
    <w:link w:val="FuzeileZchn"/>
    <w:uiPriority w:val="99"/>
    <w:unhideWhenUsed/>
    <w:rsid w:val="00F81A0F"/>
    <w:pPr>
      <w:tabs>
        <w:tab w:val="center" w:pos="4536"/>
        <w:tab w:val="right" w:pos="9072"/>
      </w:tabs>
    </w:pPr>
  </w:style>
  <w:style w:type="character" w:customStyle="1" w:styleId="FuzeileZchn">
    <w:name w:val="Fußzeile Zchn"/>
    <w:basedOn w:val="Absatz-Standardschriftart"/>
    <w:link w:val="Fuzeile"/>
    <w:uiPriority w:val="99"/>
    <w:rsid w:val="00F81A0F"/>
  </w:style>
  <w:style w:type="character" w:styleId="Seitenzahl">
    <w:name w:val="page number"/>
    <w:basedOn w:val="Absatz-Standardschriftart"/>
    <w:uiPriority w:val="99"/>
    <w:semiHidden/>
    <w:unhideWhenUsed/>
    <w:rsid w:val="00CE08BC"/>
  </w:style>
  <w:style w:type="paragraph" w:styleId="Sprechblasentext">
    <w:name w:val="Balloon Text"/>
    <w:basedOn w:val="Standard"/>
    <w:link w:val="SprechblasentextZchn"/>
    <w:uiPriority w:val="99"/>
    <w:semiHidden/>
    <w:unhideWhenUsed/>
    <w:rsid w:val="00083B92"/>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083B92"/>
    <w:rPr>
      <w:rFonts w:ascii="Times New Roman" w:hAnsi="Times New Roman" w:cs="Times New Roman"/>
      <w:sz w:val="18"/>
      <w:szCs w:val="18"/>
    </w:rPr>
  </w:style>
  <w:style w:type="character" w:styleId="Hyperlink">
    <w:name w:val="Hyperlink"/>
    <w:basedOn w:val="Absatz-Standardschriftart"/>
    <w:uiPriority w:val="99"/>
    <w:unhideWhenUsed/>
    <w:rsid w:val="00D65FA4"/>
    <w:rPr>
      <w:color w:val="0563C1" w:themeColor="hyperlink"/>
      <w:u w:val="single"/>
    </w:rPr>
  </w:style>
  <w:style w:type="character" w:customStyle="1" w:styleId="NichtaufgelsteErwhnung1">
    <w:name w:val="Nicht aufgelöste Erwähnung1"/>
    <w:basedOn w:val="Absatz-Standardschriftart"/>
    <w:uiPriority w:val="99"/>
    <w:semiHidden/>
    <w:unhideWhenUsed/>
    <w:rsid w:val="00D65FA4"/>
    <w:rPr>
      <w:color w:val="605E5C"/>
      <w:shd w:val="clear" w:color="auto" w:fill="E1DFDD"/>
    </w:rPr>
  </w:style>
  <w:style w:type="character" w:styleId="NichtaufgelsteErwhnung">
    <w:name w:val="Unresolved Mention"/>
    <w:basedOn w:val="Absatz-Standardschriftart"/>
    <w:uiPriority w:val="99"/>
    <w:semiHidden/>
    <w:unhideWhenUsed/>
    <w:rsid w:val="00641E20"/>
    <w:rPr>
      <w:color w:val="605E5C"/>
      <w:shd w:val="clear" w:color="auto" w:fill="E1DFDD"/>
    </w:rPr>
  </w:style>
  <w:style w:type="character" w:styleId="BesuchterLink">
    <w:name w:val="FollowedHyperlink"/>
    <w:basedOn w:val="Absatz-Standardschriftart"/>
    <w:uiPriority w:val="99"/>
    <w:semiHidden/>
    <w:unhideWhenUsed/>
    <w:rsid w:val="00A728D4"/>
    <w:rPr>
      <w:color w:val="954F72" w:themeColor="followedHyperlink"/>
      <w:u w:val="single"/>
    </w:rPr>
  </w:style>
  <w:style w:type="table" w:styleId="Tabellenraster">
    <w:name w:val="Table Grid"/>
    <w:basedOn w:val="NormaleTabelle"/>
    <w:uiPriority w:val="39"/>
    <w:rsid w:val="00572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938213">
      <w:bodyDiv w:val="1"/>
      <w:marLeft w:val="0"/>
      <w:marRight w:val="0"/>
      <w:marTop w:val="0"/>
      <w:marBottom w:val="0"/>
      <w:divBdr>
        <w:top w:val="none" w:sz="0" w:space="0" w:color="auto"/>
        <w:left w:val="none" w:sz="0" w:space="0" w:color="auto"/>
        <w:bottom w:val="none" w:sz="0" w:space="0" w:color="auto"/>
        <w:right w:val="none" w:sz="0" w:space="0" w:color="auto"/>
      </w:divBdr>
    </w:div>
    <w:div w:id="292489254">
      <w:bodyDiv w:val="1"/>
      <w:marLeft w:val="0"/>
      <w:marRight w:val="0"/>
      <w:marTop w:val="0"/>
      <w:marBottom w:val="0"/>
      <w:divBdr>
        <w:top w:val="none" w:sz="0" w:space="0" w:color="auto"/>
        <w:left w:val="none" w:sz="0" w:space="0" w:color="auto"/>
        <w:bottom w:val="none" w:sz="0" w:space="0" w:color="auto"/>
        <w:right w:val="none" w:sz="0" w:space="0" w:color="auto"/>
      </w:divBdr>
    </w:div>
    <w:div w:id="827093063">
      <w:bodyDiv w:val="1"/>
      <w:marLeft w:val="0"/>
      <w:marRight w:val="0"/>
      <w:marTop w:val="0"/>
      <w:marBottom w:val="0"/>
      <w:divBdr>
        <w:top w:val="none" w:sz="0" w:space="0" w:color="auto"/>
        <w:left w:val="none" w:sz="0" w:space="0" w:color="auto"/>
        <w:bottom w:val="none" w:sz="0" w:space="0" w:color="auto"/>
        <w:right w:val="none" w:sz="0" w:space="0" w:color="auto"/>
      </w:divBdr>
    </w:div>
    <w:div w:id="1000347345">
      <w:bodyDiv w:val="1"/>
      <w:marLeft w:val="0"/>
      <w:marRight w:val="0"/>
      <w:marTop w:val="0"/>
      <w:marBottom w:val="0"/>
      <w:divBdr>
        <w:top w:val="none" w:sz="0" w:space="0" w:color="auto"/>
        <w:left w:val="none" w:sz="0" w:space="0" w:color="auto"/>
        <w:bottom w:val="none" w:sz="0" w:space="0" w:color="auto"/>
        <w:right w:val="none" w:sz="0" w:space="0" w:color="auto"/>
      </w:divBdr>
    </w:div>
    <w:div w:id="194958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rgeneuemedien.sharepoint.com/sites/ARGE/Freigegebene%20Dokumente/Marketing/Pressearbeit/Presseinformationen/2023/Au&#223;erordentliche%20Mitgliederversammlung/building-masterdata.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building-masterdata.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ge.de" TargetMode="External"/><Relationship Id="rId5" Type="http://schemas.openxmlformats.org/officeDocument/2006/relationships/settings" Target="settings.xml"/><Relationship Id="rId15" Type="http://schemas.openxmlformats.org/officeDocument/2006/relationships/hyperlink" Target="http://www.building-masterdata.com" TargetMode="External"/><Relationship Id="rId10" Type="http://schemas.openxmlformats.org/officeDocument/2006/relationships/hyperlink" Target="http://www.building-masterdata.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www.arg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CF04C497076EA458D3B5120CDA72D67" ma:contentTypeVersion="16" ma:contentTypeDescription="Ein neues Dokument erstellen." ma:contentTypeScope="" ma:versionID="fa153ea184c6da729fe8ef12912cbf59">
  <xsd:schema xmlns:xsd="http://www.w3.org/2001/XMLSchema" xmlns:xs="http://www.w3.org/2001/XMLSchema" xmlns:p="http://schemas.microsoft.com/office/2006/metadata/properties" xmlns:ns2="1e5dcba9-d525-4d94-82e0-87e7fc6162ba" xmlns:ns3="e38897f6-f244-4775-aebf-bcc64de250dc" targetNamespace="http://schemas.microsoft.com/office/2006/metadata/properties" ma:root="true" ma:fieldsID="d59d1f73b9c9f334095e5ac94ffc48eb" ns2:_="" ns3:_="">
    <xsd:import namespace="1e5dcba9-d525-4d94-82e0-87e7fc6162ba"/>
    <xsd:import namespace="e38897f6-f244-4775-aebf-bcc64de250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dcba9-d525-4d94-82e0-87e7fc616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8b817f7-a563-483c-a9d3-bbb2df9181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8897f6-f244-4775-aebf-bcc64de250dc"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1073ef2-c693-4c57-ad64-c83c2f4e589d}" ma:internalName="TaxCatchAll" ma:showField="CatchAllData" ma:web="e38897f6-f244-4775-aebf-bcc64de25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5dcba9-d525-4d94-82e0-87e7fc6162ba">
      <Terms xmlns="http://schemas.microsoft.com/office/infopath/2007/PartnerControls"/>
    </lcf76f155ced4ddcb4097134ff3c332f>
    <TaxCatchAll xmlns="e38897f6-f244-4775-aebf-bcc64de250dc" xsi:nil="true"/>
  </documentManagement>
</p:properties>
</file>

<file path=customXml/itemProps1.xml><?xml version="1.0" encoding="utf-8"?>
<ds:datastoreItem xmlns:ds="http://schemas.openxmlformats.org/officeDocument/2006/customXml" ds:itemID="{62772BE3-6268-4FFC-9512-8C8CF326E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dcba9-d525-4d94-82e0-87e7fc6162ba"/>
    <ds:schemaRef ds:uri="e38897f6-f244-4775-aebf-bcc64de25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40E737-3661-4BEE-BFBD-EBB8339E9803}">
  <ds:schemaRefs>
    <ds:schemaRef ds:uri="http://schemas.microsoft.com/sharepoint/v3/contenttype/forms"/>
  </ds:schemaRefs>
</ds:datastoreItem>
</file>

<file path=customXml/itemProps3.xml><?xml version="1.0" encoding="utf-8"?>
<ds:datastoreItem xmlns:ds="http://schemas.openxmlformats.org/officeDocument/2006/customXml" ds:itemID="{FCDCF361-F840-4FB4-9CE7-0912EE7FBFD5}">
  <ds:schemaRefs>
    <ds:schemaRef ds:uri="http://purl.org/dc/elements/1.1/"/>
    <ds:schemaRef ds:uri="http://schemas.microsoft.com/office/2006/metadata/properties"/>
    <ds:schemaRef ds:uri="1e5dcba9-d525-4d94-82e0-87e7fc6162ba"/>
    <ds:schemaRef ds:uri="e38897f6-f244-4775-aebf-bcc64de250d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904</Words>
  <Characters>5925</Characters>
  <Application>Microsoft Office Word</Application>
  <DocSecurity>0</DocSecurity>
  <Lines>164</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Kerstin Heidekrüger</cp:lastModifiedBy>
  <cp:revision>2</cp:revision>
  <cp:lastPrinted>2020-12-01T10:27:00Z</cp:lastPrinted>
  <dcterms:created xsi:type="dcterms:W3CDTF">2023-01-04T10:41:00Z</dcterms:created>
  <dcterms:modified xsi:type="dcterms:W3CDTF">2023-01-04T10:41:00Z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0x0101001CF04C497076EA458D3B5120CDA72D67</vt:lpwstr>
  </property>
  <property fmtid="{D5CDD505-2E9C-101B-9397-08002B2CF9AE}" pid="3" name="MediaServiceImageTags">
    <vt:lpwstr/>
  </property>
</Properties>
</file>